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7B7" w:rsidRPr="008122D5" w:rsidRDefault="002A27B7" w:rsidP="002A27B7">
      <w:pPr>
        <w:pStyle w:val="a3"/>
        <w:tabs>
          <w:tab w:val="right" w:pos="10206"/>
        </w:tabs>
        <w:rPr>
          <w:rFonts w:asciiTheme="majorHAnsi" w:eastAsia="SimSun" w:hAnsiTheme="majorHAnsi" w:cstheme="majorHAnsi" w:hint="eastAsia"/>
          <w:b/>
          <w:sz w:val="28"/>
          <w:szCs w:val="28"/>
        </w:rPr>
      </w:pPr>
      <w:bookmarkStart w:id="0" w:name="OLE_LINK3"/>
      <w:r w:rsidRPr="00CD409E">
        <w:rPr>
          <w:rFonts w:asciiTheme="majorHAnsi" w:hAnsiTheme="majorHAnsi" w:cstheme="majorHAnsi"/>
          <w:b/>
          <w:sz w:val="28"/>
          <w:szCs w:val="28"/>
        </w:rPr>
        <w:t xml:space="preserve">3GPP TSG RAN WG1 </w:t>
      </w:r>
      <w:r w:rsidR="00A46FFC">
        <w:rPr>
          <w:rFonts w:asciiTheme="majorHAnsi" w:hAnsiTheme="majorHAnsi" w:cstheme="majorHAnsi"/>
          <w:b/>
          <w:sz w:val="28"/>
          <w:szCs w:val="28"/>
        </w:rPr>
        <w:t>#</w:t>
      </w:r>
      <w:r w:rsidR="00E9460E">
        <w:rPr>
          <w:rFonts w:asciiTheme="majorHAnsi" w:hAnsiTheme="majorHAnsi" w:cstheme="majorHAnsi"/>
          <w:b/>
          <w:sz w:val="28"/>
          <w:szCs w:val="28"/>
        </w:rPr>
        <w:t>111</w:t>
      </w:r>
      <w:r w:rsidRPr="00CD409E">
        <w:rPr>
          <w:rFonts w:asciiTheme="majorHAnsi" w:eastAsia="ＭＳ ゴシック" w:hAnsiTheme="majorHAnsi" w:cstheme="majorHAnsi"/>
          <w:b/>
          <w:sz w:val="28"/>
          <w:szCs w:val="28"/>
        </w:rPr>
        <w:t xml:space="preserve">　</w:t>
      </w:r>
      <w:r w:rsidRPr="00CD409E">
        <w:rPr>
          <w:rFonts w:ascii="ＭＳ ゴシック" w:eastAsia="ＭＳ ゴシック" w:hAnsi="ＭＳ ゴシック" w:cs="ＭＳ ゴシック" w:hint="eastAsia"/>
          <w:b/>
          <w:sz w:val="28"/>
          <w:szCs w:val="28"/>
        </w:rPr>
        <w:t xml:space="preserve">　　　　　　　</w:t>
      </w:r>
      <w:r w:rsidRPr="00CD409E">
        <w:rPr>
          <w:rFonts w:asciiTheme="majorHAnsi" w:hAnsiTheme="majorHAnsi" w:cstheme="majorHAnsi"/>
          <w:b/>
          <w:sz w:val="28"/>
          <w:szCs w:val="28"/>
        </w:rPr>
        <w:tab/>
        <w:t>R1-22</w:t>
      </w:r>
      <w:r w:rsidR="008122D5">
        <w:rPr>
          <w:rFonts w:asciiTheme="majorHAnsi" w:hAnsiTheme="majorHAnsi" w:cstheme="majorHAnsi"/>
          <w:b/>
          <w:sz w:val="28"/>
          <w:szCs w:val="28"/>
        </w:rPr>
        <w:t>11892</w:t>
      </w:r>
      <w:bookmarkStart w:id="1" w:name="_GoBack"/>
      <w:bookmarkEnd w:id="1"/>
    </w:p>
    <w:bookmarkEnd w:id="0"/>
    <w:p w:rsidR="005A15DE" w:rsidRPr="00E9460E" w:rsidRDefault="00D476F3" w:rsidP="00E9460E">
      <w:pPr>
        <w:pStyle w:val="a3"/>
        <w:rPr>
          <w:rFonts w:asciiTheme="majorHAnsi" w:eastAsia="SimSun" w:hAnsiTheme="majorHAnsi" w:cstheme="majorHAnsi"/>
          <w:b/>
          <w:sz w:val="28"/>
          <w:szCs w:val="28"/>
        </w:rPr>
      </w:pPr>
      <w:r w:rsidRPr="00E9460E">
        <w:rPr>
          <w:rFonts w:asciiTheme="majorHAnsi" w:eastAsia="SimSun" w:hAnsiTheme="majorHAnsi" w:cstheme="majorHAnsi"/>
          <w:b/>
          <w:sz w:val="28"/>
          <w:szCs w:val="28"/>
        </w:rPr>
        <w:t>November 14</w:t>
      </w:r>
      <w:r w:rsidRPr="00E9460E">
        <w:rPr>
          <w:rFonts w:asciiTheme="majorHAnsi" w:eastAsia="SimSun" w:hAnsiTheme="majorHAnsi" w:cstheme="majorHAnsi"/>
          <w:b/>
          <w:sz w:val="28"/>
          <w:szCs w:val="28"/>
          <w:vertAlign w:val="superscript"/>
        </w:rPr>
        <w:t>th</w:t>
      </w:r>
      <w:r w:rsidRPr="00E9460E">
        <w:rPr>
          <w:rFonts w:asciiTheme="majorHAnsi" w:eastAsia="SimSun" w:hAnsiTheme="majorHAnsi" w:cstheme="majorHAnsi"/>
          <w:b/>
          <w:sz w:val="28"/>
          <w:szCs w:val="28"/>
        </w:rPr>
        <w:t xml:space="preserve"> to November 18</w:t>
      </w:r>
      <w:r w:rsidRPr="00E9460E">
        <w:rPr>
          <w:rFonts w:asciiTheme="majorHAnsi" w:eastAsia="SimSun" w:hAnsiTheme="majorHAnsi" w:cstheme="majorHAnsi"/>
          <w:b/>
          <w:sz w:val="28"/>
          <w:szCs w:val="28"/>
          <w:vertAlign w:val="superscript"/>
        </w:rPr>
        <w:t>th</w:t>
      </w:r>
      <w:r w:rsidRPr="00E9460E">
        <w:rPr>
          <w:rFonts w:asciiTheme="majorHAnsi" w:eastAsia="SimSun" w:hAnsiTheme="majorHAnsi" w:cstheme="majorHAnsi"/>
          <w:b/>
          <w:sz w:val="28"/>
          <w:szCs w:val="28"/>
        </w:rPr>
        <w:t xml:space="preserve"> in Toulouse, France</w:t>
      </w:r>
    </w:p>
    <w:p w:rsidR="00E9460E" w:rsidRPr="00E9460E" w:rsidRDefault="00E9460E" w:rsidP="00E9460E">
      <w:pPr>
        <w:pStyle w:val="a3"/>
        <w:rPr>
          <w:rFonts w:asciiTheme="majorHAnsi" w:eastAsia="SimSun" w:hAnsiTheme="majorHAnsi" w:cstheme="majorHAnsi"/>
          <w:b/>
          <w:bCs/>
          <w:sz w:val="28"/>
        </w:rPr>
      </w:pPr>
    </w:p>
    <w:p w:rsidR="00E9460E" w:rsidRPr="00E9460E" w:rsidRDefault="00E9460E" w:rsidP="00E9460E">
      <w:pPr>
        <w:ind w:left="1985" w:hangingChars="706" w:hanging="1985"/>
        <w:rPr>
          <w:rFonts w:asciiTheme="majorHAnsi" w:hAnsiTheme="majorHAnsi" w:cstheme="majorHAnsi"/>
          <w:b/>
          <w:sz w:val="28"/>
          <w:szCs w:val="28"/>
          <w:lang w:val="pt-BR"/>
        </w:rPr>
      </w:pPr>
      <w:r w:rsidRPr="00CD409E">
        <w:rPr>
          <w:rFonts w:asciiTheme="majorHAnsi" w:hAnsiTheme="majorHAnsi" w:cstheme="majorHAnsi"/>
          <w:b/>
          <w:sz w:val="28"/>
          <w:szCs w:val="28"/>
          <w:lang w:val="pt-BR"/>
        </w:rPr>
        <w:t>Agenda Item:</w:t>
      </w:r>
      <w:r w:rsidRPr="00CD409E">
        <w:rPr>
          <w:rFonts w:asciiTheme="majorHAnsi" w:hAnsiTheme="majorHAnsi" w:cstheme="majorHAnsi"/>
          <w:b/>
          <w:sz w:val="28"/>
          <w:szCs w:val="28"/>
          <w:lang w:val="pt-BR"/>
        </w:rPr>
        <w:tab/>
        <w:t>9.2.</w:t>
      </w:r>
      <w:r>
        <w:rPr>
          <w:rFonts w:asciiTheme="majorHAnsi" w:hAnsiTheme="majorHAnsi" w:cstheme="majorHAnsi"/>
          <w:b/>
          <w:sz w:val="28"/>
          <w:szCs w:val="28"/>
          <w:lang w:val="pt-BR"/>
        </w:rPr>
        <w:t>2.1</w:t>
      </w:r>
      <w:r w:rsidRPr="00CD409E">
        <w:rPr>
          <w:rFonts w:asciiTheme="majorHAnsi" w:hAnsiTheme="majorHAnsi" w:cstheme="majorHAnsi"/>
          <w:b/>
          <w:sz w:val="28"/>
          <w:szCs w:val="28"/>
        </w:rPr>
        <w:t xml:space="preserve"> </w:t>
      </w:r>
    </w:p>
    <w:p w:rsidR="002A27B7" w:rsidRPr="00CD409E" w:rsidRDefault="002A27B7" w:rsidP="00E9460E">
      <w:pPr>
        <w:pStyle w:val="a3"/>
        <w:rPr>
          <w:rFonts w:asciiTheme="majorHAnsi" w:eastAsia="SimSun" w:hAnsiTheme="majorHAnsi" w:cstheme="majorHAnsi"/>
          <w:b/>
          <w:sz w:val="28"/>
          <w:szCs w:val="28"/>
        </w:rPr>
      </w:pPr>
      <w:r w:rsidRPr="00CD409E">
        <w:rPr>
          <w:rFonts w:asciiTheme="majorHAnsi" w:eastAsia="SimSun" w:hAnsiTheme="majorHAnsi" w:cstheme="majorHAnsi"/>
          <w:b/>
          <w:sz w:val="28"/>
          <w:szCs w:val="28"/>
        </w:rPr>
        <w:t>Source: Sharp Corporation</w:t>
      </w:r>
    </w:p>
    <w:p w:rsidR="002A27B7" w:rsidRPr="00CD409E" w:rsidRDefault="002A27B7" w:rsidP="002A27B7">
      <w:pPr>
        <w:rPr>
          <w:rFonts w:asciiTheme="majorHAnsi" w:hAnsiTheme="majorHAnsi" w:cstheme="majorHAnsi"/>
          <w:b/>
          <w:sz w:val="28"/>
          <w:szCs w:val="28"/>
        </w:rPr>
      </w:pPr>
      <w:r w:rsidRPr="00CD409E">
        <w:rPr>
          <w:rFonts w:asciiTheme="majorHAnsi" w:eastAsia="SimSun" w:hAnsiTheme="majorHAnsi" w:cstheme="majorHAnsi"/>
          <w:b/>
          <w:sz w:val="28"/>
          <w:szCs w:val="28"/>
        </w:rPr>
        <w:t xml:space="preserve">Title: </w:t>
      </w:r>
      <w:r w:rsidR="00B50C1A" w:rsidRPr="00B50C1A">
        <w:rPr>
          <w:rFonts w:asciiTheme="majorHAnsi" w:hAnsiTheme="majorHAnsi" w:cstheme="majorHAnsi"/>
          <w:b/>
          <w:sz w:val="28"/>
          <w:szCs w:val="28"/>
        </w:rPr>
        <w:t>Model Quantization for CSI feedback</w:t>
      </w:r>
    </w:p>
    <w:p w:rsidR="002A27B7" w:rsidRPr="00CD409E" w:rsidRDefault="002A27B7" w:rsidP="002A27B7">
      <w:pPr>
        <w:rPr>
          <w:rFonts w:asciiTheme="majorHAnsi" w:eastAsia="SimSun" w:hAnsiTheme="majorHAnsi" w:cstheme="majorHAnsi"/>
          <w:b/>
          <w:sz w:val="28"/>
          <w:szCs w:val="28"/>
        </w:rPr>
      </w:pPr>
      <w:r w:rsidRPr="00CD409E">
        <w:rPr>
          <w:rFonts w:asciiTheme="majorHAnsi" w:eastAsia="SimSun" w:hAnsiTheme="majorHAnsi" w:cstheme="majorHAnsi"/>
          <w:b/>
          <w:sz w:val="28"/>
          <w:szCs w:val="28"/>
        </w:rPr>
        <w:t>Document for: Discussion/Decision</w:t>
      </w:r>
    </w:p>
    <w:p w:rsidR="002A27B7" w:rsidRDefault="002A27B7" w:rsidP="002A27B7">
      <w:pPr>
        <w:rPr>
          <w:rFonts w:eastAsia="SimSun"/>
        </w:rPr>
      </w:pPr>
      <w:r>
        <w:rPr>
          <w:rFonts w:eastAsia="SimSun"/>
          <w:noProof/>
          <w:lang w:eastAsia="ja-JP"/>
        </w:rPr>
        <mc:AlternateContent>
          <mc:Choice Requires="wps">
            <w:drawing>
              <wp:anchor distT="0" distB="0" distL="114300" distR="114300" simplePos="0" relativeHeight="251659264" behindDoc="0" locked="0" layoutInCell="1" allowOverlap="1" wp14:anchorId="352F82EA" wp14:editId="7ABE1E40">
                <wp:simplePos x="0" y="0"/>
                <wp:positionH relativeFrom="margin">
                  <wp:align>right</wp:align>
                </wp:positionH>
                <wp:positionV relativeFrom="paragraph">
                  <wp:posOffset>111125</wp:posOffset>
                </wp:positionV>
                <wp:extent cx="5364480" cy="15240"/>
                <wp:effectExtent l="0" t="4445" r="7620" b="8890"/>
                <wp:wrapNone/>
                <wp:docPr id="1" name="直線コネクタ 1"/>
                <wp:cNvGraphicFramePr/>
                <a:graphic xmlns:a="http://schemas.openxmlformats.org/drawingml/2006/main">
                  <a:graphicData uri="http://schemas.microsoft.com/office/word/2010/wordprocessingShape">
                    <wps:wsp>
                      <wps:cNvCnPr/>
                      <wps:spPr>
                        <a:xfrm>
                          <a:off x="0" y="0"/>
                          <a:ext cx="536448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3F8D52" id="直線コネクタ 1"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71.2pt,8.75pt" to="793.6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" strokecolor="black [3200]" strokeweight=".5pt">
                <v:stroke joinstyle="miter"/>
                <w10:wrap anchorx="margin"/>
              </v:line>
            </w:pict>
          </mc:Fallback>
        </mc:AlternateContent>
      </w:r>
    </w:p>
    <w:p w:rsidR="002A27B7" w:rsidRPr="00456A62" w:rsidRDefault="002A27B7" w:rsidP="002A27B7">
      <w:pPr>
        <w:pStyle w:val="1"/>
        <w:numPr>
          <w:ilvl w:val="0"/>
          <w:numId w:val="2"/>
        </w:numPr>
        <w:rPr>
          <w:rFonts w:ascii="Arial" w:hAnsi="Arial" w:cs="Arial"/>
          <w:b/>
          <w:sz w:val="32"/>
          <w:szCs w:val="32"/>
          <w:lang w:eastAsia="zh-CN"/>
        </w:rPr>
      </w:pPr>
      <w:r>
        <w:rPr>
          <w:rFonts w:ascii="Arial" w:hAnsi="Arial" w:cs="Arial"/>
          <w:b/>
          <w:sz w:val="32"/>
          <w:szCs w:val="32"/>
          <w:lang w:eastAsia="zh-CN"/>
        </w:rPr>
        <w:t>Introduction</w:t>
      </w:r>
    </w:p>
    <w:p w:rsidR="006A5FDB" w:rsidRPr="00A93CAA" w:rsidRDefault="002A27B7" w:rsidP="0063373A">
      <w:pPr>
        <w:pStyle w:val="Default"/>
        <w:rPr>
          <w:rFonts w:ascii="Times New Roman" w:eastAsia="SimSun" w:hAnsi="Times New Roman" w:cs="Times New Roman"/>
          <w:lang w:eastAsia="zh-CN"/>
        </w:rPr>
      </w:pPr>
      <w:r w:rsidRPr="00C21DCB">
        <w:rPr>
          <w:rFonts w:ascii="Times New Roman" w:hAnsi="Times New Roman" w:cs="Times New Roman"/>
        </w:rPr>
        <w:t>Study item regarding artificial intelligence/machine learning for NR air interface has been approved, with the main goal which is AI/ML-based algorithms for enhanced performance along with reduced complexity/overhead.</w:t>
      </w:r>
      <w:r w:rsidRPr="00C21DCB">
        <w:rPr>
          <w:rFonts w:ascii="Times New Roman" w:hAnsi="Times New Roman" w:cs="Times New Roman"/>
          <w:lang w:eastAsia="zh-CN"/>
        </w:rPr>
        <w:t xml:space="preserve"> In this contribution, </w:t>
      </w:r>
      <w:r w:rsidR="004F482A" w:rsidRPr="00C21DCB">
        <w:rPr>
          <w:rFonts w:ascii="Times New Roman" w:hAnsi="Times New Roman" w:cs="Times New Roman"/>
        </w:rPr>
        <w:t xml:space="preserve">we provide some discussion </w:t>
      </w:r>
      <w:r w:rsidR="007F05B7">
        <w:rPr>
          <w:rFonts w:ascii="Times New Roman" w:hAnsi="Times New Roman" w:cs="Times New Roman"/>
        </w:rPr>
        <w:t>regarding</w:t>
      </w:r>
      <w:r w:rsidR="007F05B7" w:rsidRPr="00F74785">
        <w:rPr>
          <w:rFonts w:ascii="Times New Roman" w:hAnsi="Times New Roman" w:cs="Times New Roman"/>
        </w:rPr>
        <w:t xml:space="preserve"> </w:t>
      </w:r>
      <w:r w:rsidR="007F05B7" w:rsidRPr="00F74785">
        <w:rPr>
          <w:rFonts w:ascii="Times New Roman" w:eastAsia="Malgun Gothic" w:hAnsi="Times New Roman" w:cs="Times New Roman"/>
          <w:bCs/>
          <w:iCs/>
          <w:szCs w:val="20"/>
        </w:rPr>
        <w:t>CSI compression using two-sided model use case</w:t>
      </w:r>
      <w:r w:rsidR="00ED7E8F">
        <w:rPr>
          <w:rFonts w:ascii="Times New Roman" w:hAnsi="Times New Roman" w:cs="Times New Roman"/>
        </w:rPr>
        <w:t xml:space="preserve"> along with</w:t>
      </w:r>
      <w:r w:rsidR="007F05B7">
        <w:rPr>
          <w:rFonts w:ascii="Times New Roman" w:hAnsi="Times New Roman" w:cs="Times New Roman"/>
        </w:rPr>
        <w:t xml:space="preserve"> quantization aware model visualization</w:t>
      </w:r>
      <w:r w:rsidR="00F74785" w:rsidRPr="00F74785">
        <w:rPr>
          <w:rFonts w:ascii="Times New Roman" w:eastAsia="Malgun Gothic" w:hAnsi="Times New Roman" w:cs="Times New Roman"/>
          <w:bCs/>
          <w:iCs/>
          <w:szCs w:val="20"/>
        </w:rPr>
        <w:t>,</w:t>
      </w:r>
      <w:r w:rsidR="00F74785">
        <w:rPr>
          <w:rFonts w:ascii="Times New Roman" w:eastAsia="Malgun Gothic" w:hAnsi="Times New Roman" w:cs="Times New Roman"/>
          <w:bCs/>
          <w:iCs/>
          <w:szCs w:val="20"/>
        </w:rPr>
        <w:t xml:space="preserve"> </w:t>
      </w:r>
      <w:r w:rsidR="0063373A" w:rsidRPr="00C21DCB">
        <w:rPr>
          <w:rFonts w:ascii="Times New Roman" w:hAnsi="Times New Roman" w:cs="Times New Roman"/>
        </w:rPr>
        <w:t xml:space="preserve">mainly focus on model </w:t>
      </w:r>
      <w:r w:rsidR="006D7316">
        <w:rPr>
          <w:rFonts w:ascii="Times New Roman" w:hAnsi="Times New Roman" w:cs="Times New Roman"/>
        </w:rPr>
        <w:t>Quantization for CSI feedback</w:t>
      </w:r>
      <w:r w:rsidR="0063373A" w:rsidRPr="00C21DCB">
        <w:rPr>
          <w:rFonts w:ascii="Times New Roman" w:hAnsi="Times New Roman" w:cs="Times New Roman"/>
        </w:rPr>
        <w:t xml:space="preserve"> </w:t>
      </w:r>
      <w:r w:rsidR="006D7316">
        <w:rPr>
          <w:rFonts w:ascii="Times New Roman" w:hAnsi="Times New Roman" w:cs="Times New Roman"/>
        </w:rPr>
        <w:t xml:space="preserve">under the circumstance of </w:t>
      </w:r>
      <w:r w:rsidR="006D7316">
        <w:rPr>
          <w:rFonts w:ascii="Times New Roman" w:eastAsia="SimSun" w:hAnsi="Times New Roman" w:cs="Times New Roman"/>
          <w:lang w:eastAsia="zh-CN"/>
        </w:rPr>
        <w:t xml:space="preserve">limited </w:t>
      </w:r>
      <w:r w:rsidR="006D7316">
        <w:rPr>
          <w:rFonts w:ascii="Times New Roman" w:hAnsi="Times New Roman" w:cs="Times New Roman"/>
        </w:rPr>
        <w:t>UE</w:t>
      </w:r>
      <w:r w:rsidR="0063373A">
        <w:rPr>
          <w:rFonts w:ascii="Times New Roman" w:hAnsi="Times New Roman" w:cs="Times New Roman"/>
        </w:rPr>
        <w:t xml:space="preserve"> </w:t>
      </w:r>
      <w:r w:rsidR="0063373A" w:rsidRPr="00C21DCB">
        <w:rPr>
          <w:rFonts w:ascii="Times New Roman" w:hAnsi="Times New Roman" w:cs="Times New Roman"/>
        </w:rPr>
        <w:t>performance</w:t>
      </w:r>
      <w:r w:rsidR="006D7316">
        <w:rPr>
          <w:rFonts w:ascii="Times New Roman" w:hAnsi="Times New Roman" w:cs="Times New Roman"/>
        </w:rPr>
        <w:t xml:space="preserve"> </w:t>
      </w:r>
      <w:r w:rsidR="00ED7E8F">
        <w:rPr>
          <w:rFonts w:ascii="Times New Roman" w:hAnsi="Times New Roman" w:cs="Times New Roman"/>
        </w:rPr>
        <w:t>as well as</w:t>
      </w:r>
      <w:r w:rsidR="006D7316">
        <w:rPr>
          <w:rFonts w:ascii="Times New Roman" w:hAnsi="Times New Roman" w:cs="Times New Roman"/>
        </w:rPr>
        <w:t xml:space="preserve"> </w:t>
      </w:r>
      <w:r w:rsidR="002A4FE8">
        <w:rPr>
          <w:rFonts w:ascii="Times New Roman" w:hAnsi="Times New Roman" w:cs="Times New Roman"/>
        </w:rPr>
        <w:t xml:space="preserve">restrain of </w:t>
      </w:r>
      <w:r w:rsidR="006D7316">
        <w:rPr>
          <w:rFonts w:ascii="Times New Roman" w:hAnsi="Times New Roman" w:cs="Times New Roman"/>
        </w:rPr>
        <w:t>computation</w:t>
      </w:r>
      <w:r w:rsidR="002A4FE8">
        <w:rPr>
          <w:rFonts w:ascii="Times New Roman" w:hAnsi="Times New Roman" w:cs="Times New Roman"/>
        </w:rPr>
        <w:t xml:space="preserve"> power</w:t>
      </w:r>
      <w:r w:rsidR="006D7316">
        <w:rPr>
          <w:rFonts w:ascii="Times New Roman" w:hAnsi="Times New Roman" w:cs="Times New Roman"/>
        </w:rPr>
        <w:t>.</w:t>
      </w:r>
      <w:r w:rsidR="007F12D6">
        <w:rPr>
          <w:rFonts w:ascii="Times New Roman" w:hAnsi="Times New Roman" w:cs="Times New Roman"/>
        </w:rPr>
        <w:t xml:space="preserve"> </w:t>
      </w:r>
      <w:r w:rsidR="00336095">
        <w:rPr>
          <w:rFonts w:ascii="Times New Roman" w:hAnsi="Times New Roman" w:cs="Times New Roman"/>
        </w:rPr>
        <w:t>Furthermore, d</w:t>
      </w:r>
      <w:r w:rsidR="00C716ED">
        <w:rPr>
          <w:rFonts w:ascii="Times New Roman" w:hAnsi="Times New Roman" w:cs="Times New Roman"/>
        </w:rPr>
        <w:t>ue to</w:t>
      </w:r>
      <w:r w:rsidR="007F12D6">
        <w:rPr>
          <w:rFonts w:ascii="Times New Roman" w:hAnsi="Times New Roman" w:cs="Times New Roman"/>
        </w:rPr>
        <w:t xml:space="preserve"> quantizing a model could bring negative impact in a sense of inference accuracy, we offer three different</w:t>
      </w:r>
      <w:r w:rsidR="00A56050">
        <w:rPr>
          <w:rFonts w:ascii="Times New Roman" w:hAnsi="Times New Roman" w:cs="Times New Roman"/>
        </w:rPr>
        <w:t xml:space="preserve"> </w:t>
      </w:r>
      <w:r w:rsidR="00ED7E8F">
        <w:rPr>
          <w:rFonts w:ascii="Times New Roman" w:hAnsi="Times New Roman" w:cs="Times New Roman"/>
        </w:rPr>
        <w:t xml:space="preserve">type of </w:t>
      </w:r>
      <w:r w:rsidR="007F12D6">
        <w:rPr>
          <w:rFonts w:ascii="Times New Roman" w:hAnsi="Times New Roman" w:cs="Times New Roman"/>
        </w:rPr>
        <w:t xml:space="preserve">quantization </w:t>
      </w:r>
      <w:r w:rsidR="00A56050">
        <w:rPr>
          <w:rFonts w:ascii="Times New Roman" w:hAnsi="Times New Roman" w:cs="Times New Roman"/>
        </w:rPr>
        <w:t>idea</w:t>
      </w:r>
      <w:r w:rsidR="00B97824">
        <w:rPr>
          <w:rFonts w:ascii="Times New Roman" w:hAnsi="Times New Roman" w:cs="Times New Roman"/>
        </w:rPr>
        <w:t xml:space="preserve"> (</w:t>
      </w:r>
      <w:r w:rsidR="005A2CDB">
        <w:rPr>
          <w:rFonts w:ascii="Times New Roman" w:hAnsi="Times New Roman" w:cs="Times New Roman"/>
        </w:rPr>
        <w:t xml:space="preserve">details in </w:t>
      </w:r>
      <w:r w:rsidR="00B97824">
        <w:rPr>
          <w:rFonts w:ascii="Times New Roman" w:hAnsi="Times New Roman" w:cs="Times New Roman"/>
        </w:rPr>
        <w:t>Proposal</w:t>
      </w:r>
      <w:r w:rsidR="00BF38BA">
        <w:rPr>
          <w:rFonts w:ascii="Times New Roman" w:hAnsi="Times New Roman" w:cs="Times New Roman"/>
        </w:rPr>
        <w:t>4</w:t>
      </w:r>
      <w:r w:rsidR="00B97824">
        <w:rPr>
          <w:rFonts w:ascii="Times New Roman" w:hAnsi="Times New Roman" w:cs="Times New Roman"/>
        </w:rPr>
        <w:t>)</w:t>
      </w:r>
      <w:r w:rsidR="007F12D6">
        <w:rPr>
          <w:rFonts w:ascii="Times New Roman" w:hAnsi="Times New Roman" w:cs="Times New Roman"/>
        </w:rPr>
        <w:t xml:space="preserve"> </w:t>
      </w:r>
      <w:r w:rsidR="005A2CDB">
        <w:rPr>
          <w:rFonts w:ascii="Times New Roman" w:hAnsi="Times New Roman" w:cs="Times New Roman"/>
        </w:rPr>
        <w:t>to cope with variance UE spec</w:t>
      </w:r>
      <w:r w:rsidR="00ED7E8F">
        <w:rPr>
          <w:rFonts w:ascii="Times New Roman" w:hAnsi="Times New Roman" w:cs="Times New Roman"/>
        </w:rPr>
        <w:t xml:space="preserve"> and explore the trade-off </w:t>
      </w:r>
      <w:r w:rsidR="000E3594">
        <w:rPr>
          <w:rFonts w:ascii="Times New Roman" w:hAnsi="Times New Roman" w:cs="Times New Roman"/>
        </w:rPr>
        <w:t xml:space="preserve">toward </w:t>
      </w:r>
      <w:r w:rsidR="00A93CAA">
        <w:rPr>
          <w:rFonts w:ascii="Times New Roman" w:hAnsi="Times New Roman" w:cs="Times New Roman"/>
        </w:rPr>
        <w:t>model size/speed</w:t>
      </w:r>
      <w:r w:rsidR="00A93CAA">
        <w:rPr>
          <w:rFonts w:ascii="Times New Roman" w:eastAsia="SimSun" w:hAnsi="Times New Roman" w:cs="Times New Roman"/>
          <w:lang w:eastAsia="zh-CN"/>
        </w:rPr>
        <w:t>.</w:t>
      </w:r>
    </w:p>
    <w:p w:rsidR="00420641" w:rsidRPr="00336095" w:rsidRDefault="00420641" w:rsidP="0014175D">
      <w:pPr>
        <w:pStyle w:val="Default"/>
        <w:jc w:val="both"/>
        <w:rPr>
          <w:rFonts w:ascii="Times New Roman" w:eastAsia="SimSun" w:hAnsi="Times New Roman" w:cs="Times New Roman"/>
          <w:lang w:eastAsia="zh-CN"/>
        </w:rPr>
      </w:pPr>
    </w:p>
    <w:p w:rsidR="0014175D" w:rsidRDefault="002324E6" w:rsidP="0014175D">
      <w:pPr>
        <w:pStyle w:val="1"/>
        <w:numPr>
          <w:ilvl w:val="0"/>
          <w:numId w:val="2"/>
        </w:numPr>
        <w:rPr>
          <w:rStyle w:val="ac"/>
          <w:rFonts w:ascii="Arial" w:hAnsi="Arial" w:cs="Arial"/>
          <w:color w:val="0E101A"/>
          <w:sz w:val="32"/>
          <w:szCs w:val="32"/>
        </w:rPr>
      </w:pPr>
      <w:r>
        <w:rPr>
          <w:rStyle w:val="ac"/>
          <w:rFonts w:ascii="Arial" w:hAnsi="Arial" w:cs="Arial"/>
          <w:color w:val="0E101A"/>
          <w:sz w:val="32"/>
          <w:szCs w:val="32"/>
        </w:rPr>
        <w:t>Life Cycle</w:t>
      </w:r>
      <w:r w:rsidR="00A56050">
        <w:rPr>
          <w:rStyle w:val="ac"/>
          <w:rFonts w:ascii="Arial" w:hAnsi="Arial" w:cs="Arial"/>
          <w:color w:val="0E101A"/>
          <w:sz w:val="32"/>
          <w:szCs w:val="32"/>
        </w:rPr>
        <w:t xml:space="preserve"> </w:t>
      </w:r>
      <w:r w:rsidR="0014175D">
        <w:rPr>
          <w:rStyle w:val="ac"/>
          <w:rFonts w:ascii="Arial" w:hAnsi="Arial" w:cs="Arial"/>
          <w:color w:val="0E101A"/>
          <w:sz w:val="32"/>
          <w:szCs w:val="32"/>
        </w:rPr>
        <w:t xml:space="preserve">Management </w:t>
      </w:r>
    </w:p>
    <w:p w:rsidR="002A27B7" w:rsidRPr="00C21DCB" w:rsidRDefault="002A27B7" w:rsidP="002A27B7">
      <w:pPr>
        <w:pStyle w:val="0Maintext"/>
        <w:spacing w:after="120" w:afterAutospacing="0" w:line="240" w:lineRule="auto"/>
        <w:ind w:firstLine="0"/>
        <w:rPr>
          <w:sz w:val="24"/>
          <w:szCs w:val="24"/>
          <w:lang w:val="en-US" w:eastAsia="zh-CN"/>
        </w:rPr>
      </w:pPr>
      <w:r w:rsidRPr="00C21DCB">
        <w:rPr>
          <w:sz w:val="24"/>
          <w:szCs w:val="24"/>
          <w:lang w:val="en-US" w:eastAsia="zh-CN"/>
        </w:rPr>
        <w:t>In RAN1 #110, it was agreed to study several aspects on LCM for AI/ML as follows:</w:t>
      </w:r>
    </w:p>
    <w:tbl>
      <w:tblPr>
        <w:tblStyle w:val="a7"/>
        <w:tblW w:w="0" w:type="auto"/>
        <w:tblLook w:val="04A0" w:firstRow="1" w:lastRow="0" w:firstColumn="1" w:lastColumn="0" w:noHBand="0" w:noVBand="1"/>
      </w:tblPr>
      <w:tblGrid>
        <w:gridCol w:w="8494"/>
      </w:tblGrid>
      <w:tr w:rsidR="002A27B7" w:rsidTr="005364AD">
        <w:tc>
          <w:tcPr>
            <w:tcW w:w="9010" w:type="dxa"/>
          </w:tcPr>
          <w:p w:rsidR="002A27B7" w:rsidRPr="00532219" w:rsidRDefault="002A27B7" w:rsidP="005364AD">
            <w:pPr>
              <w:rPr>
                <w:sz w:val="20"/>
                <w:szCs w:val="20"/>
                <w:highlight w:val="green"/>
              </w:rPr>
            </w:pPr>
            <w:r w:rsidRPr="00532219">
              <w:rPr>
                <w:sz w:val="20"/>
                <w:szCs w:val="20"/>
                <w:highlight w:val="green"/>
              </w:rPr>
              <w:t xml:space="preserve">Agreement </w:t>
            </w:r>
          </w:p>
          <w:p w:rsidR="002A27B7" w:rsidRPr="00532219" w:rsidRDefault="002A27B7" w:rsidP="005364AD">
            <w:pPr>
              <w:pStyle w:val="aa"/>
              <w:rPr>
                <w:i/>
                <w:iCs/>
              </w:rPr>
            </w:pPr>
            <w:r w:rsidRPr="00532219">
              <w:rPr>
                <w:i/>
                <w:iCs/>
              </w:rPr>
              <w:t>Study the following aspects, including the definition of components (if needed) and necessity, in Life Cycle Management</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t>Data collection</w:t>
            </w:r>
          </w:p>
          <w:p w:rsidR="002A27B7" w:rsidRPr="00532219" w:rsidRDefault="002A27B7" w:rsidP="002A27B7">
            <w:pPr>
              <w:pStyle w:val="a8"/>
              <w:numPr>
                <w:ilvl w:val="1"/>
                <w:numId w:val="1"/>
              </w:numPr>
              <w:ind w:leftChars="0"/>
              <w:rPr>
                <w:rFonts w:ascii="Times New Roman" w:hAnsi="Times New Roman"/>
                <w:szCs w:val="20"/>
              </w:rPr>
            </w:pPr>
            <w:r w:rsidRPr="00532219">
              <w:rPr>
                <w:rFonts w:ascii="Times New Roman" w:hAnsi="Times New Roman"/>
                <w:szCs w:val="20"/>
              </w:rPr>
              <w:t>Note: This also includes associated assistance information, if applicable.</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t>Model training</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t>[Model registration]</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t>Model deployment</w:t>
            </w:r>
          </w:p>
          <w:p w:rsidR="002A27B7" w:rsidRPr="00532219" w:rsidRDefault="002A27B7" w:rsidP="002A27B7">
            <w:pPr>
              <w:pStyle w:val="a8"/>
              <w:numPr>
                <w:ilvl w:val="1"/>
                <w:numId w:val="1"/>
              </w:numPr>
              <w:ind w:leftChars="0"/>
              <w:rPr>
                <w:rFonts w:ascii="Times New Roman" w:hAnsi="Times New Roman"/>
                <w:szCs w:val="20"/>
              </w:rPr>
            </w:pPr>
            <w:r w:rsidRPr="00532219">
              <w:rPr>
                <w:rFonts w:ascii="Times New Roman" w:hAnsi="Times New Roman"/>
                <w:szCs w:val="20"/>
              </w:rPr>
              <w:t xml:space="preserve">Note: Terminology is to be defined. </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t>[Model configuration]</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t>Model inference operation</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lastRenderedPageBreak/>
              <w:t>Model selection, activation, deactivation, switching, and fallback operation</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t>Model monitoring</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t>Model update</w:t>
            </w:r>
          </w:p>
          <w:p w:rsidR="002A27B7" w:rsidRPr="00532219" w:rsidRDefault="002A27B7" w:rsidP="002A27B7">
            <w:pPr>
              <w:pStyle w:val="a8"/>
              <w:numPr>
                <w:ilvl w:val="1"/>
                <w:numId w:val="1"/>
              </w:numPr>
              <w:ind w:leftChars="0"/>
              <w:rPr>
                <w:rFonts w:ascii="Times New Roman" w:hAnsi="Times New Roman"/>
                <w:szCs w:val="20"/>
              </w:rPr>
            </w:pPr>
            <w:r w:rsidRPr="00532219">
              <w:rPr>
                <w:rFonts w:ascii="Times New Roman" w:hAnsi="Times New Roman"/>
                <w:szCs w:val="20"/>
              </w:rPr>
              <w:t>Note: Terminology is to be defined. This includes model finetuning, retraining, and re-development via online/offline training.</w:t>
            </w:r>
          </w:p>
          <w:p w:rsidR="002A27B7" w:rsidRPr="00532219" w:rsidRDefault="002A27B7" w:rsidP="002A27B7">
            <w:pPr>
              <w:pStyle w:val="a8"/>
              <w:numPr>
                <w:ilvl w:val="0"/>
                <w:numId w:val="1"/>
              </w:numPr>
              <w:ind w:leftChars="0"/>
              <w:rPr>
                <w:rFonts w:ascii="Times New Roman" w:hAnsi="Times New Roman"/>
                <w:szCs w:val="20"/>
              </w:rPr>
            </w:pPr>
            <w:r w:rsidRPr="00532219">
              <w:rPr>
                <w:rFonts w:ascii="Times New Roman" w:hAnsi="Times New Roman"/>
                <w:szCs w:val="20"/>
              </w:rPr>
              <w:t>Model transfer</w:t>
            </w:r>
          </w:p>
          <w:p w:rsidR="002A27B7" w:rsidRDefault="002A27B7" w:rsidP="002A27B7">
            <w:pPr>
              <w:pStyle w:val="a8"/>
              <w:numPr>
                <w:ilvl w:val="0"/>
                <w:numId w:val="1"/>
              </w:numPr>
              <w:ind w:leftChars="0"/>
              <w:rPr>
                <w:rFonts w:ascii="Times New Roman" w:hAnsi="Times New Roman"/>
                <w:szCs w:val="20"/>
                <w:highlight w:val="cyan"/>
              </w:rPr>
            </w:pPr>
            <w:r w:rsidRPr="00A8484A">
              <w:rPr>
                <w:rFonts w:ascii="Times New Roman" w:hAnsi="Times New Roman"/>
                <w:szCs w:val="20"/>
                <w:highlight w:val="cyan"/>
              </w:rPr>
              <w:t>UE capability</w:t>
            </w:r>
          </w:p>
          <w:p w:rsidR="009146A3" w:rsidRPr="000249B9" w:rsidRDefault="009146A3" w:rsidP="000249B9">
            <w:pPr>
              <w:rPr>
                <w:rFonts w:eastAsia="SimSun"/>
                <w:szCs w:val="20"/>
                <w:highlight w:val="cyan"/>
              </w:rPr>
            </w:pPr>
          </w:p>
          <w:p w:rsidR="002A27B7" w:rsidRPr="00532219" w:rsidRDefault="002A27B7" w:rsidP="005364AD">
            <w:pPr>
              <w:rPr>
                <w:sz w:val="20"/>
                <w:szCs w:val="20"/>
              </w:rPr>
            </w:pPr>
            <w:r w:rsidRPr="00532219">
              <w:rPr>
                <w:sz w:val="20"/>
                <w:szCs w:val="20"/>
              </w:rPr>
              <w:t>Note: Some aspects in the list may not have specification impact.</w:t>
            </w:r>
          </w:p>
          <w:p w:rsidR="002A27B7" w:rsidRPr="00532219" w:rsidRDefault="002A27B7" w:rsidP="005364AD">
            <w:pPr>
              <w:rPr>
                <w:sz w:val="20"/>
                <w:szCs w:val="20"/>
              </w:rPr>
            </w:pPr>
            <w:r w:rsidRPr="00532219">
              <w:rPr>
                <w:sz w:val="20"/>
                <w:szCs w:val="20"/>
              </w:rPr>
              <w:t>Note: Aspects with square brackets are tentative</w:t>
            </w:r>
            <w:r w:rsidRPr="00532219">
              <w:rPr>
                <w:strike/>
                <w:sz w:val="20"/>
                <w:szCs w:val="20"/>
              </w:rPr>
              <w:t xml:space="preserve"> </w:t>
            </w:r>
          </w:p>
          <w:p w:rsidR="002A27B7" w:rsidRPr="00532219" w:rsidRDefault="002A27B7" w:rsidP="005364AD">
            <w:pPr>
              <w:rPr>
                <w:sz w:val="20"/>
                <w:szCs w:val="20"/>
              </w:rPr>
            </w:pPr>
            <w:r w:rsidRPr="00532219">
              <w:rPr>
                <w:sz w:val="20"/>
                <w:szCs w:val="20"/>
              </w:rPr>
              <w:t xml:space="preserve">Note: More aspects may be added as study progresses. </w:t>
            </w:r>
          </w:p>
          <w:p w:rsidR="002A27B7" w:rsidRDefault="002A27B7" w:rsidP="005364AD">
            <w:pPr>
              <w:pStyle w:val="0Maintext"/>
              <w:spacing w:after="120" w:afterAutospacing="0" w:line="240" w:lineRule="auto"/>
              <w:ind w:firstLine="0"/>
              <w:rPr>
                <w:lang w:val="en-US" w:eastAsia="zh-CN"/>
              </w:rPr>
            </w:pPr>
          </w:p>
        </w:tc>
      </w:tr>
    </w:tbl>
    <w:p w:rsidR="006E1E5F" w:rsidRPr="009B5333" w:rsidRDefault="006E1E5F">
      <w:pPr>
        <w:rPr>
          <w:rFonts w:eastAsia="SimSun"/>
        </w:rPr>
      </w:pPr>
    </w:p>
    <w:p w:rsidR="005A0684" w:rsidRPr="005A0684" w:rsidRDefault="00AC5E8E" w:rsidP="005A0684">
      <w:pPr>
        <w:pStyle w:val="2"/>
        <w:rPr>
          <w:rFonts w:cstheme="majorHAnsi"/>
          <w:b/>
          <w:sz w:val="28"/>
          <w:szCs w:val="28"/>
        </w:rPr>
      </w:pPr>
      <w:r w:rsidRPr="00AC5E8E">
        <w:rPr>
          <w:rFonts w:cstheme="majorHAnsi"/>
          <w:b/>
          <w:sz w:val="28"/>
          <w:szCs w:val="28"/>
        </w:rPr>
        <w:t>2.1 UE capability</w:t>
      </w:r>
    </w:p>
    <w:p w:rsidR="005A0684" w:rsidRPr="005A0684" w:rsidRDefault="005A0684" w:rsidP="00AC5E8E">
      <w:pPr>
        <w:rPr>
          <w:rFonts w:eastAsia="SimSun"/>
        </w:rPr>
      </w:pPr>
      <w:r>
        <w:rPr>
          <w:rFonts w:eastAsia="SimSun"/>
        </w:rPr>
        <w:t>First of all, we agree with Google’s proposal in R1-2208877</w:t>
      </w:r>
      <w:r w:rsidRPr="00141B96">
        <w:rPr>
          <w:vertAlign w:val="superscript"/>
        </w:rPr>
        <w:t xml:space="preserve"> [1]</w:t>
      </w:r>
      <w:r>
        <w:rPr>
          <w:rFonts w:eastAsia="SimSun"/>
        </w:rPr>
        <w:t>, which described as:</w:t>
      </w:r>
    </w:p>
    <w:p w:rsidR="005A0684" w:rsidRPr="0088471C" w:rsidRDefault="005A0684" w:rsidP="005A0684">
      <w:pPr>
        <w:pStyle w:val="0Maintext"/>
        <w:spacing w:after="120" w:afterAutospacing="0" w:line="240" w:lineRule="auto"/>
        <w:ind w:firstLine="0"/>
        <w:rPr>
          <w:b/>
          <w:i/>
          <w:lang w:val="en-US" w:eastAsia="zh-CN"/>
        </w:rPr>
      </w:pPr>
      <w:r w:rsidRPr="0088471C">
        <w:rPr>
          <w:b/>
          <w:i/>
          <w:lang w:val="en-US" w:eastAsia="zh-CN"/>
        </w:rPr>
        <w:t>For AI/ML based operation, the following UE types should be considered:</w:t>
      </w:r>
      <w:r>
        <w:rPr>
          <w:b/>
          <w:i/>
          <w:lang w:val="en-US" w:eastAsia="zh-CN"/>
        </w:rPr>
        <w:t xml:space="preserve"> </w:t>
      </w:r>
      <w:r w:rsidRPr="00141B96">
        <w:rPr>
          <w:rFonts w:cs="Times New Roman"/>
          <w:vertAlign w:val="superscript"/>
          <w:lang w:eastAsia="zh-CN"/>
        </w:rPr>
        <w:t>[1]</w:t>
      </w:r>
    </w:p>
    <w:p w:rsidR="005A0684" w:rsidRPr="0088471C" w:rsidRDefault="005A0684" w:rsidP="005A0684">
      <w:pPr>
        <w:pStyle w:val="0Maintext"/>
        <w:numPr>
          <w:ilvl w:val="0"/>
          <w:numId w:val="3"/>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r w:rsidR="00A31BAF">
        <w:rPr>
          <w:b/>
          <w:i/>
          <w:lang w:val="en-US" w:eastAsia="zh-CN"/>
        </w:rPr>
        <w:t xml:space="preserve"> </w:t>
      </w:r>
      <w:r w:rsidR="00A31BAF" w:rsidRPr="00141B96">
        <w:rPr>
          <w:rFonts w:cs="Times New Roman"/>
          <w:vertAlign w:val="superscript"/>
          <w:lang w:eastAsia="zh-CN"/>
        </w:rPr>
        <w:t>[1]</w:t>
      </w:r>
    </w:p>
    <w:p w:rsidR="005A0684" w:rsidRPr="0088471C" w:rsidRDefault="005A0684" w:rsidP="005A0684">
      <w:pPr>
        <w:pStyle w:val="0Maintext"/>
        <w:numPr>
          <w:ilvl w:val="0"/>
          <w:numId w:val="3"/>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r w:rsidR="00A31BAF">
        <w:rPr>
          <w:b/>
          <w:i/>
          <w:lang w:val="en-US" w:eastAsia="zh-CN"/>
        </w:rPr>
        <w:t xml:space="preserve"> </w:t>
      </w:r>
      <w:r w:rsidR="00A31BAF" w:rsidRPr="00141B96">
        <w:rPr>
          <w:rFonts w:cs="Times New Roman"/>
          <w:vertAlign w:val="superscript"/>
          <w:lang w:eastAsia="zh-CN"/>
        </w:rPr>
        <w:t>[1]</w:t>
      </w:r>
    </w:p>
    <w:p w:rsidR="00B233E2" w:rsidRDefault="009617D0" w:rsidP="00AC5E8E">
      <w:pPr>
        <w:rPr>
          <w:rFonts w:eastAsia="SimSun"/>
        </w:rPr>
      </w:pPr>
      <w:r>
        <w:rPr>
          <w:rFonts w:eastAsia="SimSun"/>
        </w:rPr>
        <w:t xml:space="preserve">For Type1 (low performance UE), in order to </w:t>
      </w:r>
      <w:r w:rsidR="00367B2D">
        <w:rPr>
          <w:rFonts w:eastAsia="SimSun"/>
        </w:rPr>
        <w:t xml:space="preserve">reduce latency as well as </w:t>
      </w:r>
      <w:r w:rsidR="0058423E">
        <w:rPr>
          <w:rFonts w:eastAsia="SimSun"/>
        </w:rPr>
        <w:t>joint training</w:t>
      </w:r>
      <w:r w:rsidR="005C25D2">
        <w:rPr>
          <w:rFonts w:eastAsia="SimSun"/>
        </w:rPr>
        <w:t xml:space="preserve"> </w:t>
      </w:r>
      <w:r w:rsidR="003A0492">
        <w:rPr>
          <w:rFonts w:eastAsia="SimSun"/>
        </w:rPr>
        <w:t>with NW side</w:t>
      </w:r>
      <w:r w:rsidR="0058423E">
        <w:rPr>
          <w:rFonts w:eastAsia="SimSun"/>
        </w:rPr>
        <w:t>,</w:t>
      </w:r>
      <w:r w:rsidR="0058423E" w:rsidRPr="0058423E">
        <w:rPr>
          <w:rFonts w:eastAsia="SimSun"/>
        </w:rPr>
        <w:t xml:space="preserve"> </w:t>
      </w:r>
      <w:r w:rsidR="0058423E">
        <w:rPr>
          <w:rFonts w:eastAsia="SimSun"/>
        </w:rPr>
        <w:t>potentially</w:t>
      </w:r>
      <w:r w:rsidR="0058423E" w:rsidRPr="005C25D2">
        <w:rPr>
          <w:rFonts w:eastAsia="SimSun"/>
        </w:rPr>
        <w:t xml:space="preserve"> simultaneous</w:t>
      </w:r>
      <w:r w:rsidR="0058423E">
        <w:rPr>
          <w:rFonts w:eastAsia="SimSun"/>
        </w:rPr>
        <w:t xml:space="preserve"> corporate</w:t>
      </w:r>
      <w:r w:rsidR="0058423E">
        <w:rPr>
          <w:rFonts w:eastAsia="SimSun" w:hint="eastAsia"/>
        </w:rPr>
        <w:t xml:space="preserve"> </w:t>
      </w:r>
      <w:r w:rsidR="0058423E">
        <w:rPr>
          <w:rFonts w:eastAsia="SimSun"/>
        </w:rPr>
        <w:t xml:space="preserve">with </w:t>
      </w:r>
      <w:r w:rsidR="00805D3B">
        <w:rPr>
          <w:rFonts w:eastAsia="SimSun"/>
        </w:rPr>
        <w:t>other</w:t>
      </w:r>
      <w:r w:rsidR="005C25D2">
        <w:rPr>
          <w:rFonts w:eastAsia="SimSun"/>
        </w:rPr>
        <w:t xml:space="preserve"> UE</w:t>
      </w:r>
      <w:r w:rsidR="003A0492">
        <w:rPr>
          <w:rFonts w:eastAsia="SimSun"/>
        </w:rPr>
        <w:t>s</w:t>
      </w:r>
      <w:r w:rsidR="0058423E">
        <w:rPr>
          <w:rFonts w:eastAsia="SimSun"/>
        </w:rPr>
        <w:t xml:space="preserve"> </w:t>
      </w:r>
      <w:r w:rsidR="00805D3B">
        <w:rPr>
          <w:rFonts w:eastAsia="SimSun"/>
        </w:rPr>
        <w:t xml:space="preserve">with </w:t>
      </w:r>
      <w:r w:rsidR="0058423E">
        <w:rPr>
          <w:rFonts w:eastAsia="SimSun"/>
        </w:rPr>
        <w:t xml:space="preserve">a </w:t>
      </w:r>
      <w:r w:rsidR="00805D3B">
        <w:rPr>
          <w:rFonts w:eastAsia="SimSun"/>
        </w:rPr>
        <w:t>different hardware</w:t>
      </w:r>
      <w:r w:rsidR="00AD6D17">
        <w:rPr>
          <w:rFonts w:eastAsia="SimSun"/>
        </w:rPr>
        <w:t xml:space="preserve"> spec/model </w:t>
      </w:r>
      <w:r w:rsidR="00805D3B">
        <w:rPr>
          <w:rFonts w:eastAsia="SimSun"/>
        </w:rPr>
        <w:t>configurations</w:t>
      </w:r>
      <w:r w:rsidR="005C25D2">
        <w:rPr>
          <w:rFonts w:eastAsia="SimSun"/>
        </w:rPr>
        <w:t>,</w:t>
      </w:r>
      <w:r w:rsidR="00805D3B">
        <w:rPr>
          <w:rFonts w:eastAsia="SimSun"/>
        </w:rPr>
        <w:t xml:space="preserve"> </w:t>
      </w:r>
      <w:r w:rsidR="0023118E">
        <w:rPr>
          <w:rFonts w:eastAsia="SimSun"/>
        </w:rPr>
        <w:t xml:space="preserve">a </w:t>
      </w:r>
      <w:r w:rsidR="0023118E" w:rsidRPr="0023118E">
        <w:rPr>
          <w:rFonts w:eastAsia="SimSun"/>
        </w:rPr>
        <w:t>simplified version</w:t>
      </w:r>
      <w:r w:rsidR="0023118E">
        <w:rPr>
          <w:rFonts w:eastAsia="SimSun"/>
        </w:rPr>
        <w:t xml:space="preserve"> of pre-trained</w:t>
      </w:r>
      <w:r w:rsidR="009347DF">
        <w:rPr>
          <w:rFonts w:eastAsia="SimSun"/>
        </w:rPr>
        <w:t xml:space="preserve"> or low comput</w:t>
      </w:r>
      <w:r w:rsidR="00AD6D17">
        <w:rPr>
          <w:rFonts w:eastAsia="SimSun"/>
        </w:rPr>
        <w:t xml:space="preserve">ation </w:t>
      </w:r>
      <w:r w:rsidR="00BA5654">
        <w:rPr>
          <w:rFonts w:eastAsia="SimSun"/>
        </w:rPr>
        <w:t xml:space="preserve">consumption </w:t>
      </w:r>
      <w:r w:rsidR="00AD6D17">
        <w:rPr>
          <w:rFonts w:eastAsia="SimSun"/>
        </w:rPr>
        <w:t xml:space="preserve">model </w:t>
      </w:r>
      <w:r w:rsidR="00B233E2">
        <w:rPr>
          <w:rFonts w:eastAsia="SimSun"/>
        </w:rPr>
        <w:t xml:space="preserve">is </w:t>
      </w:r>
      <w:r w:rsidR="00AD6D17">
        <w:rPr>
          <w:rFonts w:eastAsia="SimSun"/>
        </w:rPr>
        <w:t>needed</w:t>
      </w:r>
      <w:r w:rsidR="00B233E2">
        <w:rPr>
          <w:rFonts w:eastAsia="SimSun"/>
        </w:rPr>
        <w:t>.</w:t>
      </w:r>
    </w:p>
    <w:p w:rsidR="000249B9" w:rsidRDefault="000249B9" w:rsidP="00AC5E8E">
      <w:pPr>
        <w:rPr>
          <w:rFonts w:eastAsia="SimSun"/>
        </w:rPr>
      </w:pPr>
    </w:p>
    <w:p w:rsidR="000249B9" w:rsidRDefault="000249B9" w:rsidP="000249B9">
      <w:pPr>
        <w:pStyle w:val="Default"/>
        <w:jc w:val="both"/>
        <w:rPr>
          <w:rFonts w:ascii="Times New Roman" w:eastAsia="SimSun" w:hAnsi="Times New Roman" w:cs="Times New Roman"/>
          <w:b/>
          <w:lang w:eastAsia="zh-CN"/>
        </w:rPr>
      </w:pPr>
      <w:r>
        <w:rPr>
          <w:rFonts w:ascii="Times New Roman" w:eastAsia="SimSun" w:hAnsi="Times New Roman" w:cs="Times New Roman"/>
          <w:b/>
          <w:lang w:eastAsia="zh-CN"/>
        </w:rPr>
        <w:t>Proposal1: Rel-18 should consider model compression methodologies for machine learning models operated in low performance UE (low hardware spec or limited machine learning accelerator).</w:t>
      </w:r>
    </w:p>
    <w:p w:rsidR="000249B9" w:rsidRDefault="000249B9" w:rsidP="000249B9">
      <w:pPr>
        <w:pStyle w:val="Default"/>
        <w:jc w:val="both"/>
        <w:rPr>
          <w:rFonts w:ascii="Times New Roman" w:eastAsia="SimSun" w:hAnsi="Times New Roman" w:cs="Times New Roman"/>
          <w:b/>
          <w:lang w:eastAsia="zh-CN"/>
        </w:rPr>
      </w:pPr>
    </w:p>
    <w:p w:rsidR="000249B9" w:rsidRDefault="000249B9" w:rsidP="000249B9">
      <w:pPr>
        <w:pStyle w:val="Default"/>
        <w:jc w:val="both"/>
        <w:rPr>
          <w:rFonts w:ascii="Times New Roman" w:eastAsia="SimSun" w:hAnsi="Times New Roman"/>
          <w:b/>
          <w:lang w:eastAsia="zh-CN"/>
        </w:rPr>
      </w:pPr>
      <w:r>
        <w:rPr>
          <w:rFonts w:ascii="Times New Roman" w:eastAsia="SimSun" w:hAnsi="Times New Roman" w:cs="Times New Roman"/>
          <w:b/>
          <w:lang w:eastAsia="zh-CN"/>
        </w:rPr>
        <w:t>Proposal2: Model Compression should be add into LCM as one of the independent component. The initial definition of Model Compression describe as following sentence: D</w:t>
      </w:r>
      <w:r w:rsidRPr="009B5333">
        <w:rPr>
          <w:rFonts w:ascii="Times New Roman" w:eastAsia="SimSun" w:hAnsi="Times New Roman" w:cs="Times New Roman"/>
          <w:b/>
          <w:lang w:eastAsia="zh-CN"/>
        </w:rPr>
        <w:t>eploying state-of-the-art deep networks in low-power and resource limited devices without significant drop in accuracy.</w:t>
      </w:r>
    </w:p>
    <w:p w:rsidR="00B233E2" w:rsidRPr="00AD6D17" w:rsidRDefault="00B233E2" w:rsidP="00AC5E8E">
      <w:pPr>
        <w:rPr>
          <w:rFonts w:eastAsia="SimSun"/>
        </w:rPr>
      </w:pPr>
    </w:p>
    <w:p w:rsidR="002C6C39" w:rsidRDefault="00153EA3" w:rsidP="00AC5E8E">
      <w:pPr>
        <w:rPr>
          <w:rFonts w:eastAsia="SimSun"/>
          <w:b/>
        </w:rPr>
      </w:pPr>
      <w:r>
        <w:rPr>
          <w:rFonts w:eastAsia="SimSun"/>
          <w:b/>
        </w:rPr>
        <w:lastRenderedPageBreak/>
        <w:t>Observation1</w:t>
      </w:r>
      <w:r w:rsidR="00311F37">
        <w:rPr>
          <w:rFonts w:eastAsia="SimSun"/>
          <w:b/>
        </w:rPr>
        <w:t>:</w:t>
      </w:r>
      <w:r w:rsidR="00311F37">
        <w:rPr>
          <w:rFonts w:eastAsia="SimSun"/>
        </w:rPr>
        <w:t xml:space="preserve"> </w:t>
      </w:r>
      <w:r w:rsidR="00311F37" w:rsidRPr="00311F37">
        <w:rPr>
          <w:rFonts w:eastAsia="SimSun"/>
          <w:b/>
        </w:rPr>
        <w:t>A</w:t>
      </w:r>
      <w:r w:rsidR="002C6C39">
        <w:rPr>
          <w:rFonts w:eastAsia="SimSun"/>
          <w:b/>
        </w:rPr>
        <w:t>pply</w:t>
      </w:r>
      <w:r w:rsidR="00471EC5" w:rsidRPr="00311F37">
        <w:rPr>
          <w:rFonts w:eastAsia="SimSun"/>
          <w:b/>
        </w:rPr>
        <w:t xml:space="preserve"> pruning/distill/quantization </w:t>
      </w:r>
      <w:r w:rsidR="005032B8" w:rsidRPr="00311F37">
        <w:rPr>
          <w:rFonts w:eastAsia="SimSun"/>
          <w:b/>
        </w:rPr>
        <w:t xml:space="preserve">as model compression method </w:t>
      </w:r>
      <w:r w:rsidR="00471EC5" w:rsidRPr="00311F37">
        <w:rPr>
          <w:rFonts w:eastAsia="SimSun"/>
          <w:b/>
        </w:rPr>
        <w:t xml:space="preserve">for </w:t>
      </w:r>
      <w:r w:rsidR="005032B8" w:rsidRPr="00311F37">
        <w:rPr>
          <w:rFonts w:eastAsia="SimSun"/>
          <w:b/>
        </w:rPr>
        <w:t xml:space="preserve">low performance </w:t>
      </w:r>
      <w:r w:rsidR="002D28D9">
        <w:rPr>
          <w:rFonts w:eastAsia="SimSun"/>
          <w:b/>
        </w:rPr>
        <w:t>UE</w:t>
      </w:r>
      <w:r w:rsidR="004A5D1E">
        <w:rPr>
          <w:rFonts w:eastAsia="SimSun" w:hint="eastAsia"/>
          <w:b/>
        </w:rPr>
        <w:t xml:space="preserve"> </w:t>
      </w:r>
      <w:r w:rsidR="004A5D1E">
        <w:rPr>
          <w:rFonts w:eastAsia="SimSun"/>
          <w:b/>
        </w:rPr>
        <w:t>considerably beneficial</w:t>
      </w:r>
      <w:r w:rsidR="002D28D9">
        <w:rPr>
          <w:rFonts w:eastAsia="SimSun"/>
          <w:b/>
        </w:rPr>
        <w:t xml:space="preserve">. </w:t>
      </w:r>
    </w:p>
    <w:p w:rsidR="002C6C39" w:rsidRDefault="002C6C39" w:rsidP="00AC5E8E">
      <w:pPr>
        <w:rPr>
          <w:rFonts w:eastAsia="SimSun"/>
          <w:b/>
        </w:rPr>
      </w:pPr>
    </w:p>
    <w:p w:rsidR="002C6C39" w:rsidRDefault="002C6C39" w:rsidP="002C6C39">
      <w:pPr>
        <w:rPr>
          <w:rFonts w:eastAsia="SimSun"/>
          <w:b/>
        </w:rPr>
      </w:pPr>
      <w:r>
        <w:rPr>
          <w:rFonts w:eastAsia="SimSun"/>
          <w:b/>
        </w:rPr>
        <w:t>Proposal</w:t>
      </w:r>
      <w:r w:rsidR="004A5D1E">
        <w:rPr>
          <w:rFonts w:eastAsia="SimSun"/>
          <w:b/>
        </w:rPr>
        <w:t>3</w:t>
      </w:r>
      <w:r>
        <w:rPr>
          <w:rFonts w:eastAsia="SimSun"/>
          <w:b/>
        </w:rPr>
        <w:t xml:space="preserve">: </w:t>
      </w:r>
      <w:r w:rsidR="002D28D9">
        <w:rPr>
          <w:rFonts w:eastAsia="SimSun"/>
          <w:b/>
        </w:rPr>
        <w:t xml:space="preserve">At least, </w:t>
      </w:r>
      <w:r w:rsidR="00CA4DD8" w:rsidRPr="00311F37">
        <w:rPr>
          <w:rFonts w:eastAsia="SimSun"/>
          <w:b/>
        </w:rPr>
        <w:t>model compression</w:t>
      </w:r>
      <w:r w:rsidR="00CA4DD8">
        <w:rPr>
          <w:rFonts w:eastAsia="SimSun"/>
          <w:b/>
        </w:rPr>
        <w:t xml:space="preserve"> should be applied for </w:t>
      </w:r>
      <w:r w:rsidR="009D2F4B">
        <w:rPr>
          <w:rFonts w:eastAsia="SimSun"/>
          <w:b/>
        </w:rPr>
        <w:t>2</w:t>
      </w:r>
      <w:r w:rsidR="00CA4DD8">
        <w:rPr>
          <w:rFonts w:eastAsia="SimSun"/>
          <w:b/>
        </w:rPr>
        <w:t>-side model trained in UE side</w:t>
      </w:r>
      <w:r w:rsidR="00F62986">
        <w:rPr>
          <w:rFonts w:eastAsia="SimSun"/>
          <w:b/>
        </w:rPr>
        <w:t xml:space="preserve"> for low performance UE</w:t>
      </w:r>
      <w:r w:rsidR="00CA4DD8">
        <w:rPr>
          <w:rFonts w:eastAsia="SimSun" w:hint="eastAsia"/>
          <w:b/>
        </w:rPr>
        <w:t>.</w:t>
      </w:r>
      <w:r>
        <w:rPr>
          <w:rFonts w:eastAsia="SimSun"/>
          <w:b/>
        </w:rPr>
        <w:t xml:space="preserve"> </w:t>
      </w:r>
      <w:r w:rsidR="001D036A">
        <w:rPr>
          <w:rFonts w:eastAsia="SimSun"/>
          <w:b/>
        </w:rPr>
        <w:t>Furthermore,</w:t>
      </w:r>
      <w:r w:rsidRPr="00B45E7A">
        <w:rPr>
          <w:rFonts w:eastAsia="SimSun"/>
          <w:b/>
        </w:rPr>
        <w:t xml:space="preserve"> </w:t>
      </w:r>
      <w:r w:rsidR="001D036A">
        <w:rPr>
          <w:rFonts w:eastAsia="SimSun"/>
          <w:b/>
        </w:rPr>
        <w:t xml:space="preserve">study and define the </w:t>
      </w:r>
      <w:r w:rsidR="00C80FE6">
        <w:rPr>
          <w:rFonts w:eastAsia="SimSun"/>
          <w:b/>
        </w:rPr>
        <w:t>generalizable</w:t>
      </w:r>
      <w:r w:rsidRPr="00B45E7A">
        <w:rPr>
          <w:rFonts w:eastAsia="SimSun"/>
          <w:b/>
        </w:rPr>
        <w:t xml:space="preserve"> pre-trained model</w:t>
      </w:r>
      <w:r w:rsidR="004A5D1E">
        <w:rPr>
          <w:rFonts w:eastAsia="SimSun"/>
          <w:b/>
        </w:rPr>
        <w:t>.</w:t>
      </w:r>
    </w:p>
    <w:p w:rsidR="00B2618B" w:rsidRDefault="00B2618B" w:rsidP="002C6C39">
      <w:pPr>
        <w:rPr>
          <w:rFonts w:eastAsia="SimSun"/>
          <w:b/>
        </w:rPr>
      </w:pPr>
    </w:p>
    <w:p w:rsidR="00B2618B" w:rsidRPr="00B45E7A" w:rsidRDefault="00B2618B" w:rsidP="002C6C39">
      <w:pPr>
        <w:rPr>
          <w:rFonts w:eastAsia="SimSun"/>
          <w:b/>
        </w:rPr>
      </w:pPr>
    </w:p>
    <w:p w:rsidR="006C22CB" w:rsidRPr="006C22CB" w:rsidRDefault="008D5185" w:rsidP="006C22CB">
      <w:pPr>
        <w:pStyle w:val="2"/>
        <w:rPr>
          <w:rFonts w:eastAsia="Malgun Gothic" w:cstheme="majorHAnsi"/>
          <w:b/>
          <w:bCs/>
          <w:iCs/>
          <w:sz w:val="28"/>
          <w:szCs w:val="28"/>
        </w:rPr>
      </w:pPr>
      <w:r w:rsidRPr="00AC5E8E">
        <w:rPr>
          <w:rFonts w:cstheme="majorHAnsi"/>
          <w:b/>
          <w:sz w:val="28"/>
          <w:szCs w:val="28"/>
        </w:rPr>
        <w:t>2.</w:t>
      </w:r>
      <w:r>
        <w:rPr>
          <w:rFonts w:cstheme="majorHAnsi"/>
          <w:b/>
          <w:sz w:val="28"/>
          <w:szCs w:val="28"/>
        </w:rPr>
        <w:t>2</w:t>
      </w:r>
      <w:r w:rsidRPr="00AC5E8E">
        <w:rPr>
          <w:rFonts w:cstheme="majorHAnsi"/>
          <w:b/>
          <w:sz w:val="28"/>
          <w:szCs w:val="28"/>
        </w:rPr>
        <w:t xml:space="preserve"> </w:t>
      </w:r>
      <w:r w:rsidR="00AB60F5" w:rsidRPr="00AB60F5">
        <w:rPr>
          <w:rFonts w:eastAsia="Malgun Gothic" w:cstheme="majorHAnsi"/>
          <w:b/>
          <w:bCs/>
          <w:iCs/>
          <w:sz w:val="28"/>
          <w:szCs w:val="28"/>
        </w:rPr>
        <w:t>Quantization of CSI feedback</w:t>
      </w:r>
    </w:p>
    <w:p w:rsidR="006C22CB" w:rsidRPr="006C22CB" w:rsidRDefault="00944975" w:rsidP="00EF2908">
      <w:pPr>
        <w:pStyle w:val="0Maintext"/>
        <w:spacing w:after="120" w:afterAutospacing="0" w:line="240" w:lineRule="auto"/>
        <w:ind w:firstLine="0"/>
        <w:rPr>
          <w:rFonts w:eastAsia="SimSun"/>
          <w:sz w:val="24"/>
          <w:szCs w:val="24"/>
          <w:lang w:val="en-US" w:eastAsia="zh-CN"/>
        </w:rPr>
      </w:pPr>
      <w:r>
        <w:rPr>
          <w:sz w:val="24"/>
          <w:szCs w:val="24"/>
          <w:lang w:val="en-US" w:eastAsia="zh-CN"/>
        </w:rPr>
        <w:t xml:space="preserve">Following the aspect of model compression methodologies, </w:t>
      </w:r>
      <w:r w:rsidR="00EF2908" w:rsidRPr="00C21DCB">
        <w:rPr>
          <w:sz w:val="24"/>
          <w:szCs w:val="24"/>
          <w:lang w:val="en-US" w:eastAsia="zh-CN"/>
        </w:rPr>
        <w:t>In RAN1 #110</w:t>
      </w:r>
      <w:r w:rsidR="00EF2908">
        <w:rPr>
          <w:sz w:val="24"/>
          <w:szCs w:val="24"/>
          <w:lang w:val="en-US" w:eastAsia="zh-CN"/>
        </w:rPr>
        <w:t>b-e</w:t>
      </w:r>
      <w:r w:rsidR="00EF2908" w:rsidRPr="00C21DCB">
        <w:rPr>
          <w:sz w:val="24"/>
          <w:szCs w:val="24"/>
          <w:lang w:val="en-US" w:eastAsia="zh-CN"/>
        </w:rPr>
        <w:t xml:space="preserve">, it was agreed to study </w:t>
      </w:r>
      <w:r w:rsidR="00EF2908">
        <w:rPr>
          <w:sz w:val="24"/>
          <w:szCs w:val="24"/>
          <w:lang w:val="en-US" w:eastAsia="zh-CN"/>
        </w:rPr>
        <w:t>quantization of CSI feedback as below:</w:t>
      </w:r>
    </w:p>
    <w:tbl>
      <w:tblPr>
        <w:tblStyle w:val="a7"/>
        <w:tblW w:w="0" w:type="auto"/>
        <w:tblLook w:val="04A0" w:firstRow="1" w:lastRow="0" w:firstColumn="1" w:lastColumn="0" w:noHBand="0" w:noVBand="1"/>
      </w:tblPr>
      <w:tblGrid>
        <w:gridCol w:w="8494"/>
      </w:tblGrid>
      <w:tr w:rsidR="005D2B85" w:rsidTr="00D171BD">
        <w:tc>
          <w:tcPr>
            <w:tcW w:w="9010" w:type="dxa"/>
          </w:tcPr>
          <w:p w:rsidR="005D2B85" w:rsidRPr="00B679DA" w:rsidRDefault="005D2B85" w:rsidP="005D2B85">
            <w:pPr>
              <w:rPr>
                <w:rFonts w:eastAsia="DengXian"/>
                <w:b/>
                <w:bCs/>
                <w:szCs w:val="20"/>
                <w:highlight w:val="green"/>
              </w:rPr>
            </w:pPr>
            <w:r w:rsidRPr="00B679DA">
              <w:rPr>
                <w:rFonts w:eastAsia="DengXian" w:hint="eastAsia"/>
                <w:b/>
                <w:bCs/>
                <w:szCs w:val="20"/>
                <w:highlight w:val="green"/>
              </w:rPr>
              <w:t>A</w:t>
            </w:r>
            <w:r w:rsidRPr="00B679DA">
              <w:rPr>
                <w:rFonts w:eastAsia="DengXian"/>
                <w:b/>
                <w:bCs/>
                <w:szCs w:val="20"/>
                <w:highlight w:val="green"/>
              </w:rPr>
              <w:t>greement</w:t>
            </w:r>
          </w:p>
          <w:p w:rsidR="005D2B85" w:rsidRDefault="005D2B85" w:rsidP="005D2B85">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rsidR="005D2B85" w:rsidRDefault="005D2B85" w:rsidP="005D2B85">
            <w:pPr>
              <w:pStyle w:val="a8"/>
              <w:numPr>
                <w:ilvl w:val="0"/>
                <w:numId w:val="4"/>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r>
              <w:rPr>
                <w:rFonts w:ascii="Times New Roman" w:eastAsia="Malgun Gothic" w:hAnsi="Times New Roman"/>
                <w:b/>
                <w:bCs/>
                <w:i/>
                <w:iCs/>
                <w:szCs w:val="20"/>
                <w:lang w:val="en-US"/>
              </w:rPr>
              <w:tab/>
            </w:r>
          </w:p>
          <w:p w:rsidR="005D2B85" w:rsidRDefault="005D2B85" w:rsidP="005D2B85">
            <w:pPr>
              <w:pStyle w:val="a8"/>
              <w:numPr>
                <w:ilvl w:val="0"/>
                <w:numId w:val="4"/>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rsidR="005D2B85" w:rsidRDefault="005D2B85" w:rsidP="005D2B85">
            <w:pPr>
              <w:pStyle w:val="a8"/>
              <w:numPr>
                <w:ilvl w:val="0"/>
                <w:numId w:val="4"/>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sidRPr="004209E3">
              <w:rPr>
                <w:rFonts w:ascii="Times New Roman" w:eastAsia="DengXian" w:hAnsi="Times New Roman"/>
                <w:b/>
                <w:bCs/>
                <w:i/>
                <w:iCs/>
                <w:szCs w:val="20"/>
                <w:lang w:val="en-US" w:eastAsia="zh-CN"/>
              </w:rPr>
              <w:t>quantization</w:t>
            </w:r>
            <w:r>
              <w:rPr>
                <w:rFonts w:ascii="Times New Roman" w:eastAsia="DengXian" w:hAnsi="Times New Roman"/>
                <w:b/>
                <w:bCs/>
                <w:i/>
                <w:iCs/>
                <w:szCs w:val="20"/>
                <w:lang w:val="en-US" w:eastAsia="zh-CN"/>
              </w:rPr>
              <w:t xml:space="preserve"> resolution,</w:t>
            </w:r>
            <w:r>
              <w:rPr>
                <w:rFonts w:ascii="Times New Roman" w:eastAsia="Malgun Gothic" w:hAnsi="Times New Roman"/>
                <w:b/>
                <w:bCs/>
                <w:i/>
                <w:iCs/>
                <w:szCs w:val="20"/>
                <w:lang w:val="en-US"/>
              </w:rPr>
              <w:t xml:space="preserve"> </w:t>
            </w:r>
            <w:r w:rsidRPr="00076D1E">
              <w:rPr>
                <w:rFonts w:ascii="Times New Roman" w:eastAsia="Malgun Gothic" w:hAnsi="Times New Roman"/>
                <w:b/>
                <w:bCs/>
                <w:i/>
                <w:iCs/>
                <w:szCs w:val="20"/>
                <w:lang w:val="en-US"/>
              </w:rPr>
              <w:t>etc</w:t>
            </w:r>
            <w:r>
              <w:rPr>
                <w:rFonts w:ascii="Times New Roman" w:eastAsia="Malgun Gothic" w:hAnsi="Times New Roman"/>
                <w:b/>
                <w:bCs/>
                <w:i/>
                <w:iCs/>
                <w:szCs w:val="20"/>
                <w:lang w:val="en-US"/>
              </w:rPr>
              <w:t>.</w:t>
            </w:r>
          </w:p>
          <w:p w:rsidR="005D2B85" w:rsidRPr="005D2B85" w:rsidRDefault="005D2B85" w:rsidP="005D2B85">
            <w:pPr>
              <w:pStyle w:val="a8"/>
              <w:numPr>
                <w:ilvl w:val="0"/>
                <w:numId w:val="4"/>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w:t>
            </w:r>
            <w:r w:rsidRPr="00076D1E">
              <w:rPr>
                <w:rFonts w:ascii="Times New Roman" w:eastAsia="Malgun Gothic" w:hAnsi="Times New Roman"/>
                <w:b/>
                <w:bCs/>
                <w:i/>
                <w:iCs/>
                <w:szCs w:val="20"/>
                <w:lang w:val="en-US"/>
              </w:rPr>
              <w:t xml:space="preserve"> the quantization methods</w:t>
            </w:r>
          </w:p>
        </w:tc>
      </w:tr>
    </w:tbl>
    <w:p w:rsidR="00806A5F" w:rsidRDefault="00247299" w:rsidP="008831F0">
      <w:pPr>
        <w:overflowPunct w:val="0"/>
        <w:autoSpaceDE w:val="0"/>
        <w:autoSpaceDN w:val="0"/>
        <w:adjustRightInd w:val="0"/>
        <w:spacing w:before="100" w:beforeAutospacing="1" w:after="180" w:line="259" w:lineRule="auto"/>
        <w:jc w:val="both"/>
        <w:textAlignment w:val="baseline"/>
        <w:rPr>
          <w:rFonts w:eastAsia="SimSun"/>
          <w:bCs/>
          <w:iCs/>
          <w:szCs w:val="20"/>
        </w:rPr>
      </w:pPr>
      <w:r>
        <w:rPr>
          <w:rFonts w:eastAsia="SimSun"/>
        </w:rPr>
        <w:t>We</w:t>
      </w:r>
      <w:r w:rsidR="00CB7718">
        <w:rPr>
          <w:rFonts w:eastAsia="SimSun"/>
        </w:rPr>
        <w:t xml:space="preserve"> agree </w:t>
      </w:r>
      <w:r w:rsidR="00216968">
        <w:rPr>
          <w:rFonts w:eastAsia="SimSun"/>
        </w:rPr>
        <w:t xml:space="preserve">with </w:t>
      </w:r>
      <w:r w:rsidR="00CB7718">
        <w:rPr>
          <w:rFonts w:eastAsia="SimSun"/>
        </w:rPr>
        <w:t xml:space="preserve">this </w:t>
      </w:r>
      <w:r w:rsidR="0021064C">
        <w:rPr>
          <w:rFonts w:eastAsia="SimSun"/>
        </w:rPr>
        <w:t>item</w:t>
      </w:r>
      <w:r w:rsidR="00CB7718">
        <w:rPr>
          <w:rFonts w:eastAsia="SimSun"/>
        </w:rPr>
        <w:t xml:space="preserve"> </w:t>
      </w:r>
      <w:r w:rsidR="00D67715">
        <w:rPr>
          <w:rFonts w:eastAsia="SimSun"/>
        </w:rPr>
        <w:t xml:space="preserve">because of </w:t>
      </w:r>
      <w:r w:rsidR="00F8116D">
        <w:rPr>
          <w:rFonts w:eastAsia="SimSun"/>
        </w:rPr>
        <w:t xml:space="preserve">the </w:t>
      </w:r>
      <w:r w:rsidR="00216968">
        <w:rPr>
          <w:rFonts w:eastAsia="SimSun"/>
        </w:rPr>
        <w:t>advantages</w:t>
      </w:r>
      <w:r w:rsidR="00F8116D">
        <w:rPr>
          <w:rFonts w:eastAsia="SimSun"/>
        </w:rPr>
        <w:t xml:space="preserve"> </w:t>
      </w:r>
      <w:r w:rsidR="006172E9">
        <w:rPr>
          <w:rFonts w:eastAsia="SimSun"/>
        </w:rPr>
        <w:t>in</w:t>
      </w:r>
      <w:r w:rsidR="00CB7718">
        <w:rPr>
          <w:rFonts w:eastAsia="SimSun"/>
        </w:rPr>
        <w:t xml:space="preserve"> model compression and latency reduction. </w:t>
      </w:r>
      <w:r w:rsidR="00596A50">
        <w:rPr>
          <w:rFonts w:eastAsia="SimSun"/>
        </w:rPr>
        <w:t xml:space="preserve">Specific, we tend to </w:t>
      </w:r>
      <w:r w:rsidR="00596A50" w:rsidRPr="00596A50">
        <w:rPr>
          <w:rFonts w:eastAsia="Malgun Gothic"/>
          <w:b/>
          <w:bCs/>
          <w:i/>
          <w:iCs/>
          <w:szCs w:val="20"/>
        </w:rPr>
        <w:t>Quantization-aware training</w:t>
      </w:r>
      <w:r w:rsidR="00596A50">
        <w:rPr>
          <w:rFonts w:eastAsia="Malgun Gothic"/>
          <w:b/>
          <w:bCs/>
          <w:i/>
          <w:iCs/>
          <w:szCs w:val="20"/>
        </w:rPr>
        <w:t xml:space="preserve"> </w:t>
      </w:r>
      <w:r w:rsidR="006B5E55" w:rsidRPr="006B5E55">
        <w:rPr>
          <w:rFonts w:eastAsia="Malgun Gothic"/>
          <w:bCs/>
          <w:iCs/>
          <w:szCs w:val="20"/>
        </w:rPr>
        <w:t>as</w:t>
      </w:r>
      <w:r w:rsidR="006B5E55">
        <w:rPr>
          <w:rFonts w:eastAsia="Malgun Gothic"/>
          <w:bCs/>
          <w:iCs/>
          <w:szCs w:val="20"/>
        </w:rPr>
        <w:t xml:space="preserve"> </w:t>
      </w:r>
      <w:r w:rsidR="00577A99">
        <w:rPr>
          <w:rFonts w:eastAsia="Malgun Gothic"/>
          <w:bCs/>
          <w:iCs/>
          <w:szCs w:val="20"/>
        </w:rPr>
        <w:t xml:space="preserve">it works on inference time </w:t>
      </w:r>
      <w:r w:rsidR="00577A99" w:rsidRPr="009B0CFD">
        <w:rPr>
          <w:rFonts w:eastAsia="Malgun Gothic"/>
          <w:bCs/>
          <w:iCs/>
          <w:szCs w:val="20"/>
        </w:rPr>
        <w:t xml:space="preserve">and brings accuracy compare to </w:t>
      </w:r>
      <w:r w:rsidR="00577A99" w:rsidRPr="00DB4C5D">
        <w:rPr>
          <w:rFonts w:eastAsia="Malgun Gothic"/>
          <w:b/>
          <w:bCs/>
          <w:i/>
          <w:iCs/>
          <w:szCs w:val="20"/>
        </w:rPr>
        <w:t>post-training quantization</w:t>
      </w:r>
      <w:r w:rsidR="00577A99" w:rsidRPr="009B0CFD">
        <w:rPr>
          <w:rFonts w:eastAsia="Malgun Gothic"/>
          <w:bCs/>
          <w:iCs/>
          <w:szCs w:val="20"/>
        </w:rPr>
        <w:t>.</w:t>
      </w:r>
      <w:r w:rsidR="005B1264" w:rsidRPr="009B0CFD">
        <w:rPr>
          <w:rFonts w:eastAsia="Malgun Gothic"/>
          <w:bCs/>
          <w:iCs/>
          <w:szCs w:val="20"/>
        </w:rPr>
        <w:t xml:space="preserve"> </w:t>
      </w:r>
      <w:r w:rsidR="009B0CFD" w:rsidRPr="009B0CFD">
        <w:rPr>
          <w:rFonts w:eastAsia="Malgun Gothic"/>
          <w:bCs/>
          <w:iCs/>
          <w:szCs w:val="20"/>
        </w:rPr>
        <w:t xml:space="preserve">In our opinion, Shrinking of </w:t>
      </w:r>
      <w:r w:rsidR="009B0CFD" w:rsidRPr="009B0CFD">
        <w:rPr>
          <w:rFonts w:eastAsia="SimSun" w:hint="eastAsia"/>
          <w:bCs/>
          <w:iCs/>
          <w:szCs w:val="20"/>
        </w:rPr>
        <w:t>m</w:t>
      </w:r>
      <w:r w:rsidR="009B0CFD">
        <w:rPr>
          <w:rFonts w:eastAsia="SimSun"/>
          <w:bCs/>
          <w:iCs/>
          <w:szCs w:val="20"/>
        </w:rPr>
        <w:t xml:space="preserve">odel size will </w:t>
      </w:r>
      <w:r w:rsidR="002B734E">
        <w:rPr>
          <w:rFonts w:eastAsia="SimSun"/>
          <w:bCs/>
          <w:iCs/>
          <w:szCs w:val="20"/>
        </w:rPr>
        <w:t>speed up</w:t>
      </w:r>
      <w:r w:rsidR="009B0CFD">
        <w:rPr>
          <w:rFonts w:eastAsia="SimSun"/>
          <w:bCs/>
          <w:iCs/>
          <w:szCs w:val="20"/>
        </w:rPr>
        <w:t xml:space="preserve"> low performance UE efficiently</w:t>
      </w:r>
      <w:r w:rsidR="003A5548">
        <w:rPr>
          <w:rFonts w:eastAsia="SimSun"/>
          <w:bCs/>
          <w:iCs/>
          <w:szCs w:val="20"/>
        </w:rPr>
        <w:t xml:space="preserve"> cause we are not expect a</w:t>
      </w:r>
      <w:r w:rsidR="008831F0">
        <w:rPr>
          <w:rFonts w:eastAsia="SimSun"/>
          <w:bCs/>
          <w:iCs/>
          <w:szCs w:val="20"/>
        </w:rPr>
        <w:t>ll UE have the hardware or</w:t>
      </w:r>
      <w:r w:rsidR="003A5548">
        <w:rPr>
          <w:rFonts w:eastAsia="SimSun"/>
          <w:bCs/>
          <w:iCs/>
          <w:szCs w:val="20"/>
        </w:rPr>
        <w:t xml:space="preserve"> compatible machine learning accelerator under an satisfactory condition.</w:t>
      </w:r>
      <w:r w:rsidR="00C8302A">
        <w:rPr>
          <w:rFonts w:eastAsia="SimSun"/>
          <w:bCs/>
          <w:iCs/>
          <w:szCs w:val="20"/>
        </w:rPr>
        <w:t xml:space="preserve"> Furthermore,</w:t>
      </w:r>
      <w:r w:rsidR="00001DB1">
        <w:rPr>
          <w:rFonts w:eastAsia="SimSun"/>
          <w:bCs/>
          <w:iCs/>
          <w:szCs w:val="20"/>
        </w:rPr>
        <w:t xml:space="preserve"> after considering the potential </w:t>
      </w:r>
      <w:r w:rsidR="00001DB1" w:rsidRPr="00001DB1">
        <w:rPr>
          <w:rFonts w:eastAsia="SimSun"/>
          <w:bCs/>
          <w:iCs/>
          <w:szCs w:val="20"/>
        </w:rPr>
        <w:t xml:space="preserve">contraction </w:t>
      </w:r>
      <w:r w:rsidR="00001DB1">
        <w:rPr>
          <w:rFonts w:eastAsia="SimSun"/>
          <w:bCs/>
          <w:iCs/>
          <w:szCs w:val="20"/>
        </w:rPr>
        <w:t>of inference accuracy,</w:t>
      </w:r>
      <w:r w:rsidR="00806A5F">
        <w:rPr>
          <w:rFonts w:eastAsia="SimSun"/>
          <w:bCs/>
          <w:iCs/>
          <w:szCs w:val="20"/>
        </w:rPr>
        <w:t xml:space="preserve"> model quantization only </w:t>
      </w:r>
      <w:r w:rsidR="00806A5F">
        <w:rPr>
          <w:rFonts w:eastAsia="SimSun" w:hint="eastAsia"/>
          <w:bCs/>
          <w:iCs/>
          <w:szCs w:val="20"/>
        </w:rPr>
        <w:t>a</w:t>
      </w:r>
      <w:r w:rsidR="00806A5F">
        <w:rPr>
          <w:rFonts w:eastAsia="SimSun"/>
          <w:bCs/>
          <w:iCs/>
          <w:szCs w:val="20"/>
        </w:rPr>
        <w:t>pplied in certain layer</w:t>
      </w:r>
      <w:r w:rsidR="00534A97">
        <w:rPr>
          <w:rFonts w:eastAsia="SimSun"/>
          <w:bCs/>
          <w:iCs/>
          <w:szCs w:val="20"/>
        </w:rPr>
        <w:t xml:space="preserve"> </w:t>
      </w:r>
      <w:r w:rsidR="0090276A">
        <w:rPr>
          <w:rFonts w:eastAsia="SimSun"/>
          <w:bCs/>
          <w:iCs/>
          <w:szCs w:val="20"/>
        </w:rPr>
        <w:t>(</w:t>
      </w:r>
      <w:r w:rsidR="00A06120">
        <w:rPr>
          <w:rFonts w:eastAsia="SimSun"/>
          <w:bCs/>
          <w:iCs/>
          <w:szCs w:val="20"/>
        </w:rPr>
        <w:t>annotat</w:t>
      </w:r>
      <w:r w:rsidR="00A06120">
        <w:rPr>
          <w:rFonts w:eastAsiaTheme="minorEastAsia" w:hint="eastAsia"/>
          <w:bCs/>
          <w:iCs/>
          <w:szCs w:val="20"/>
          <w:lang w:eastAsia="ja-JP"/>
        </w:rPr>
        <w:t>e</w:t>
      </w:r>
      <w:r w:rsidR="00A06120">
        <w:rPr>
          <w:rFonts w:eastAsiaTheme="minorEastAsia"/>
          <w:bCs/>
          <w:iCs/>
          <w:szCs w:val="20"/>
          <w:lang w:eastAsia="ja-JP"/>
        </w:rPr>
        <w:t>d layer</w:t>
      </w:r>
      <w:r w:rsidR="0090276A">
        <w:rPr>
          <w:rFonts w:eastAsiaTheme="minorEastAsia"/>
          <w:bCs/>
          <w:iCs/>
          <w:szCs w:val="20"/>
          <w:lang w:eastAsia="ja-JP"/>
        </w:rPr>
        <w:t xml:space="preserve"> following the configurations</w:t>
      </w:r>
      <w:r w:rsidR="00534A97">
        <w:rPr>
          <w:rFonts w:eastAsia="SimSun"/>
          <w:bCs/>
          <w:iCs/>
          <w:szCs w:val="20"/>
        </w:rPr>
        <w:t>)</w:t>
      </w:r>
      <w:r w:rsidR="00806A5F">
        <w:rPr>
          <w:rFonts w:eastAsia="SimSun"/>
          <w:bCs/>
          <w:iCs/>
          <w:szCs w:val="20"/>
        </w:rPr>
        <w:t xml:space="preserve"> should be p</w:t>
      </w:r>
      <w:r w:rsidR="00806A5F" w:rsidRPr="00806A5F">
        <w:rPr>
          <w:rFonts w:eastAsia="SimSun"/>
          <w:bCs/>
          <w:iCs/>
          <w:szCs w:val="20"/>
        </w:rPr>
        <w:t>referential</w:t>
      </w:r>
      <w:r w:rsidR="00806A5F">
        <w:rPr>
          <w:rFonts w:eastAsia="SimSun"/>
          <w:bCs/>
          <w:iCs/>
          <w:szCs w:val="20"/>
        </w:rPr>
        <w:t xml:space="preserve">. For instance, </w:t>
      </w:r>
      <w:r w:rsidR="00924569">
        <w:rPr>
          <w:rFonts w:eastAsia="SimSun"/>
          <w:bCs/>
          <w:iCs/>
          <w:szCs w:val="20"/>
        </w:rPr>
        <w:t xml:space="preserve">we build </w:t>
      </w:r>
      <w:r w:rsidR="0090276A">
        <w:rPr>
          <w:rFonts w:eastAsia="SimSun"/>
          <w:bCs/>
          <w:iCs/>
          <w:szCs w:val="20"/>
        </w:rPr>
        <w:t xml:space="preserve">a </w:t>
      </w:r>
      <w:r w:rsidR="00806A5F">
        <w:rPr>
          <w:rFonts w:eastAsia="SimSun"/>
        </w:rPr>
        <w:t xml:space="preserve">SimpleRNN </w:t>
      </w:r>
      <w:r w:rsidR="00924569">
        <w:rPr>
          <w:rFonts w:eastAsia="SimSun"/>
        </w:rPr>
        <w:t xml:space="preserve">model </w:t>
      </w:r>
      <w:r w:rsidR="008E238D">
        <w:rPr>
          <w:rFonts w:eastAsia="SimSun"/>
        </w:rPr>
        <w:t>with</w:t>
      </w:r>
      <w:r w:rsidR="00924569">
        <w:rPr>
          <w:rFonts w:eastAsia="SimSun"/>
        </w:rPr>
        <w:t xml:space="preserve"> historical CSI related </w:t>
      </w:r>
      <w:r w:rsidR="00806A5F">
        <w:rPr>
          <w:rFonts w:eastAsia="SimSun"/>
          <w:bCs/>
          <w:iCs/>
          <w:szCs w:val="20"/>
        </w:rPr>
        <w:t xml:space="preserve">dataset </w:t>
      </w:r>
      <w:r w:rsidR="00806A5F">
        <w:rPr>
          <w:rFonts w:hint="eastAsia"/>
        </w:rPr>
        <w:t xml:space="preserve">(HitoryCSI_12_FutureCSI_5_1RB_continuous) offering by </w:t>
      </w:r>
      <w:r w:rsidR="00806A5F">
        <w:t>VIVO</w:t>
      </w:r>
      <w:r w:rsidR="00806A5F" w:rsidRPr="00141B96">
        <w:rPr>
          <w:vertAlign w:val="superscript"/>
        </w:rPr>
        <w:t xml:space="preserve"> [</w:t>
      </w:r>
      <w:r w:rsidR="00806A5F">
        <w:rPr>
          <w:vertAlign w:val="superscript"/>
        </w:rPr>
        <w:t>3</w:t>
      </w:r>
      <w:r w:rsidR="00806A5F" w:rsidRPr="00141B96">
        <w:rPr>
          <w:vertAlign w:val="superscript"/>
        </w:rPr>
        <w:t>]</w:t>
      </w:r>
      <w:r w:rsidR="00DB0E5C">
        <w:rPr>
          <w:vertAlign w:val="superscript"/>
        </w:rPr>
        <w:t xml:space="preserve"> </w:t>
      </w:r>
      <w:r w:rsidR="00DB0E5C">
        <w:rPr>
          <w:rFonts w:eastAsia="SimSun"/>
          <w:bCs/>
          <w:iCs/>
          <w:szCs w:val="20"/>
        </w:rPr>
        <w:t>showing as Figure1</w:t>
      </w:r>
      <w:r w:rsidR="00F23300">
        <w:rPr>
          <w:rFonts w:eastAsia="SimSun"/>
          <w:bCs/>
          <w:iCs/>
          <w:szCs w:val="20"/>
        </w:rPr>
        <w:t xml:space="preserve">. Then </w:t>
      </w:r>
      <w:r w:rsidR="00DB0E5C">
        <w:rPr>
          <w:rFonts w:eastAsia="SimSun"/>
          <w:bCs/>
          <w:iCs/>
          <w:szCs w:val="20"/>
        </w:rPr>
        <w:t xml:space="preserve">apply the quantization to </w:t>
      </w:r>
      <w:r w:rsidR="00A06120">
        <w:rPr>
          <w:rFonts w:eastAsia="SimSun"/>
          <w:bCs/>
          <w:iCs/>
          <w:szCs w:val="20"/>
        </w:rPr>
        <w:t>last layer</w:t>
      </w:r>
      <w:r w:rsidR="00534A97">
        <w:rPr>
          <w:rFonts w:eastAsia="SimSun"/>
          <w:bCs/>
          <w:iCs/>
          <w:szCs w:val="20"/>
        </w:rPr>
        <w:t xml:space="preserve"> (dense layer)</w:t>
      </w:r>
      <w:r w:rsidR="00F23300">
        <w:rPr>
          <w:rFonts w:eastAsia="SimSun"/>
          <w:bCs/>
          <w:iCs/>
          <w:szCs w:val="20"/>
        </w:rPr>
        <w:t xml:space="preserve"> of the neural </w:t>
      </w:r>
      <w:r w:rsidR="00534A97">
        <w:rPr>
          <w:rFonts w:eastAsia="SimSun"/>
          <w:bCs/>
          <w:iCs/>
          <w:szCs w:val="20"/>
        </w:rPr>
        <w:t>network showing</w:t>
      </w:r>
      <w:r w:rsidR="00F23300">
        <w:rPr>
          <w:rFonts w:eastAsia="SimSun"/>
          <w:bCs/>
          <w:iCs/>
          <w:szCs w:val="20"/>
        </w:rPr>
        <w:t xml:space="preserve"> as Figure2</w:t>
      </w:r>
      <w:r w:rsidR="00DB0E5C">
        <w:rPr>
          <w:rFonts w:eastAsia="SimSun"/>
          <w:bCs/>
          <w:iCs/>
          <w:szCs w:val="20"/>
        </w:rPr>
        <w:t xml:space="preserve">. In this case, we need to emphasis here the </w:t>
      </w:r>
      <w:r w:rsidR="00DB0E5C">
        <w:rPr>
          <w:rFonts w:eastAsia="SimSun"/>
          <w:bCs/>
          <w:iCs/>
          <w:szCs w:val="20"/>
        </w:rPr>
        <w:lastRenderedPageBreak/>
        <w:t>quant_dense showing in Figure2 only</w:t>
      </w:r>
      <w:r w:rsidR="00A06120">
        <w:rPr>
          <w:rFonts w:eastAsia="SimSun"/>
          <w:bCs/>
          <w:iCs/>
          <w:szCs w:val="20"/>
        </w:rPr>
        <w:t xml:space="preserve"> model</w:t>
      </w:r>
      <w:r w:rsidR="00DB0E5C">
        <w:rPr>
          <w:rFonts w:eastAsia="SimSun"/>
          <w:bCs/>
          <w:iCs/>
          <w:szCs w:val="20"/>
        </w:rPr>
        <w:t xml:space="preserve"> quantization a</w:t>
      </w:r>
      <w:r w:rsidR="00534A97">
        <w:rPr>
          <w:rFonts w:eastAsia="SimSun"/>
          <w:bCs/>
          <w:iCs/>
          <w:szCs w:val="20"/>
        </w:rPr>
        <w:t>w</w:t>
      </w:r>
      <w:r w:rsidR="00A06120">
        <w:rPr>
          <w:rFonts w:eastAsia="SimSun"/>
          <w:bCs/>
          <w:iCs/>
          <w:szCs w:val="20"/>
        </w:rPr>
        <w:t>are. Which is not the quantized</w:t>
      </w:r>
      <w:r w:rsidR="00DB0E5C">
        <w:rPr>
          <w:rFonts w:eastAsia="SimSun"/>
          <w:bCs/>
          <w:iCs/>
          <w:szCs w:val="20"/>
        </w:rPr>
        <w:t>.</w:t>
      </w:r>
    </w:p>
    <w:p w:rsidR="00DB0E5C" w:rsidRPr="006C22CB" w:rsidRDefault="008122D5" w:rsidP="008831F0">
      <w:pPr>
        <w:overflowPunct w:val="0"/>
        <w:autoSpaceDE w:val="0"/>
        <w:autoSpaceDN w:val="0"/>
        <w:adjustRightInd w:val="0"/>
        <w:spacing w:before="100" w:beforeAutospacing="1" w:after="180" w:line="259" w:lineRule="auto"/>
        <w:jc w:val="both"/>
        <w:textAlignment w:val="baseline"/>
        <w:rPr>
          <w:rFonts w:eastAsia="SimSun"/>
          <w:bCs/>
          <w:iCs/>
          <w:sz w:val="20"/>
          <w:szCs w:val="20"/>
        </w:rPr>
      </w:pPr>
      <w:r>
        <w:rPr>
          <w:rFonts w:eastAsia="SimSun"/>
          <w:bCs/>
          <w:iCs/>
          <w:szCs w:val="20"/>
        </w:rPr>
        <w:pict>
          <v:shape id="_x0000_i1025" type="#_x0000_t75" style="width:285.6pt;height:127.2pt">
            <v:imagedata r:id="rId8" o:title="rnn1"/>
          </v:shape>
        </w:pict>
      </w:r>
      <w:r w:rsidR="006C22CB">
        <w:rPr>
          <w:rFonts w:eastAsia="SimSun"/>
          <w:bCs/>
          <w:iCs/>
          <w:szCs w:val="20"/>
        </w:rPr>
        <w:tab/>
      </w:r>
      <w:r w:rsidR="006C22CB" w:rsidRPr="006C22CB">
        <w:rPr>
          <w:rFonts w:eastAsia="SimSun"/>
          <w:bCs/>
          <w:iCs/>
          <w:sz w:val="18"/>
          <w:szCs w:val="18"/>
        </w:rPr>
        <w:t>Figure1 SimpleRNN</w:t>
      </w:r>
    </w:p>
    <w:p w:rsidR="00DB0E5C" w:rsidRPr="006C22CB" w:rsidRDefault="008122D5" w:rsidP="008831F0">
      <w:pPr>
        <w:overflowPunct w:val="0"/>
        <w:autoSpaceDE w:val="0"/>
        <w:autoSpaceDN w:val="0"/>
        <w:adjustRightInd w:val="0"/>
        <w:spacing w:before="100" w:beforeAutospacing="1" w:after="180" w:line="259" w:lineRule="auto"/>
        <w:jc w:val="both"/>
        <w:textAlignment w:val="baseline"/>
        <w:rPr>
          <w:rFonts w:eastAsia="SimSun"/>
          <w:bCs/>
          <w:iCs/>
          <w:sz w:val="18"/>
          <w:szCs w:val="18"/>
        </w:rPr>
      </w:pPr>
      <w:r>
        <w:rPr>
          <w:rFonts w:eastAsia="SimSun"/>
          <w:bCs/>
          <w:iCs/>
          <w:szCs w:val="20"/>
        </w:rPr>
        <w:pict>
          <v:shape id="_x0000_i1026" type="#_x0000_t75" style="width:285.6pt;height:141.6pt">
            <v:imagedata r:id="rId9" o:title="rnn2"/>
          </v:shape>
        </w:pict>
      </w:r>
      <w:r w:rsidR="006C22CB">
        <w:rPr>
          <w:rFonts w:eastAsia="SimSun"/>
          <w:bCs/>
          <w:iCs/>
          <w:szCs w:val="20"/>
        </w:rPr>
        <w:tab/>
      </w:r>
      <w:r w:rsidR="006C22CB" w:rsidRPr="006C22CB">
        <w:rPr>
          <w:rFonts w:eastAsia="SimSun"/>
          <w:bCs/>
          <w:iCs/>
          <w:sz w:val="18"/>
          <w:szCs w:val="18"/>
        </w:rPr>
        <w:t>Figure2 SimpleRNN (quant_dense)</w:t>
      </w:r>
    </w:p>
    <w:p w:rsidR="00A622DC" w:rsidRPr="00F8116D" w:rsidRDefault="008B782F" w:rsidP="008B782F">
      <w:pPr>
        <w:rPr>
          <w:rFonts w:eastAsia="SimSun"/>
          <w:b/>
          <w:bCs/>
          <w:iCs/>
          <w:szCs w:val="20"/>
        </w:rPr>
      </w:pPr>
      <w:r>
        <w:rPr>
          <w:rFonts w:eastAsia="SimSun"/>
          <w:b/>
        </w:rPr>
        <w:t>Proposal</w:t>
      </w:r>
      <w:r w:rsidR="00BF38BA">
        <w:rPr>
          <w:rFonts w:eastAsia="SimSun"/>
          <w:b/>
        </w:rPr>
        <w:t>4</w:t>
      </w:r>
      <w:r>
        <w:rPr>
          <w:rFonts w:eastAsia="SimSun"/>
          <w:b/>
        </w:rPr>
        <w:t>:</w:t>
      </w:r>
      <w:r>
        <w:rPr>
          <w:rFonts w:eastAsia="SimSun"/>
        </w:rPr>
        <w:t xml:space="preserve"> </w:t>
      </w:r>
      <w:r w:rsidRPr="00596A50">
        <w:rPr>
          <w:rFonts w:eastAsia="Malgun Gothic"/>
          <w:b/>
          <w:bCs/>
          <w:i/>
          <w:iCs/>
          <w:szCs w:val="20"/>
        </w:rPr>
        <w:t>Quantization-aware training</w:t>
      </w:r>
      <w:r>
        <w:rPr>
          <w:rFonts w:eastAsia="Malgun Gothic"/>
          <w:b/>
          <w:bCs/>
          <w:i/>
          <w:iCs/>
          <w:szCs w:val="20"/>
        </w:rPr>
        <w:t xml:space="preserve"> </w:t>
      </w:r>
      <w:r w:rsidRPr="00600C61">
        <w:rPr>
          <w:rFonts w:eastAsia="Malgun Gothic"/>
          <w:b/>
          <w:bCs/>
          <w:iCs/>
          <w:szCs w:val="20"/>
        </w:rPr>
        <w:t>should be consider in prior as it works on inference time</w:t>
      </w:r>
      <w:r w:rsidR="00914A2C">
        <w:rPr>
          <w:rFonts w:eastAsia="Malgun Gothic"/>
          <w:b/>
          <w:bCs/>
          <w:iCs/>
          <w:szCs w:val="20"/>
        </w:rPr>
        <w:t xml:space="preserve">. Also, quantization should be define </w:t>
      </w:r>
      <w:r w:rsidR="00F8116D">
        <w:rPr>
          <w:rFonts w:eastAsia="Malgun Gothic"/>
          <w:b/>
          <w:bCs/>
          <w:iCs/>
          <w:szCs w:val="20"/>
        </w:rPr>
        <w:t>with different type:</w:t>
      </w:r>
    </w:p>
    <w:p w:rsidR="00C82C4C" w:rsidRPr="00C82C4C" w:rsidRDefault="00C82C4C" w:rsidP="008B782F">
      <w:pPr>
        <w:rPr>
          <w:rFonts w:eastAsia="SimSun"/>
          <w:b/>
          <w:bCs/>
          <w:iCs/>
          <w:szCs w:val="20"/>
        </w:rPr>
      </w:pPr>
    </w:p>
    <w:p w:rsidR="00A622DC" w:rsidRPr="00C82C4C" w:rsidRDefault="00F8116D" w:rsidP="008B782F">
      <w:pPr>
        <w:rPr>
          <w:rFonts w:eastAsia="SimSun"/>
        </w:rPr>
      </w:pPr>
      <w:r>
        <w:rPr>
          <w:rFonts w:eastAsia="SimSun"/>
          <w:b/>
          <w:bCs/>
          <w:iCs/>
          <w:szCs w:val="20"/>
        </w:rPr>
        <w:t>Type</w:t>
      </w:r>
      <w:r>
        <w:rPr>
          <w:rFonts w:eastAsiaTheme="minorEastAsia"/>
          <w:b/>
          <w:bCs/>
          <w:iCs/>
          <w:szCs w:val="20"/>
          <w:lang w:eastAsia="ja-JP"/>
        </w:rPr>
        <w:t>1</w:t>
      </w:r>
      <w:r>
        <w:rPr>
          <w:rFonts w:eastAsia="SimSun"/>
          <w:b/>
          <w:bCs/>
          <w:iCs/>
          <w:szCs w:val="20"/>
        </w:rPr>
        <w:t xml:space="preserve">: </w:t>
      </w:r>
      <w:r w:rsidR="00C82C4C" w:rsidRPr="00D43131">
        <w:rPr>
          <w:rFonts w:eastAsia="SimSun"/>
          <w:b/>
        </w:rPr>
        <w:t>Onl</w:t>
      </w:r>
      <w:r w:rsidR="000237F6">
        <w:rPr>
          <w:rFonts w:eastAsia="SimSun"/>
          <w:b/>
        </w:rPr>
        <w:t>y quantize some of the layers</w:t>
      </w:r>
      <w:r w:rsidR="00C82C4C" w:rsidRPr="00D43131">
        <w:rPr>
          <w:rFonts w:eastAsia="SimSun"/>
          <w:b/>
        </w:rPr>
        <w:t xml:space="preserve"> to avoid the </w:t>
      </w:r>
      <w:r w:rsidR="000237F6">
        <w:rPr>
          <w:rFonts w:eastAsia="SimSun"/>
          <w:b/>
        </w:rPr>
        <w:t>potential reduction</w:t>
      </w:r>
      <w:r w:rsidR="00C82C4C" w:rsidRPr="00D43131">
        <w:rPr>
          <w:rFonts w:eastAsia="SimSun"/>
          <w:b/>
        </w:rPr>
        <w:t xml:space="preserve"> of </w:t>
      </w:r>
      <w:r w:rsidR="00D24B88">
        <w:rPr>
          <w:rFonts w:eastAsia="SimSun"/>
          <w:b/>
        </w:rPr>
        <w:t>the layer</w:t>
      </w:r>
      <w:r w:rsidR="00C82C4C" w:rsidRPr="00D43131">
        <w:rPr>
          <w:rFonts w:eastAsia="SimSun"/>
          <w:b/>
        </w:rPr>
        <w:t xml:space="preserve"> drop the accuracy</w:t>
      </w:r>
      <w:r w:rsidR="000237F6">
        <w:rPr>
          <w:rFonts w:eastAsia="SimSun"/>
          <w:b/>
        </w:rPr>
        <w:t xml:space="preserve"> the</w:t>
      </w:r>
      <w:r w:rsidR="00D24B88">
        <w:rPr>
          <w:rFonts w:eastAsia="SimSun"/>
          <w:b/>
        </w:rPr>
        <w:t xml:space="preserve"> most</w:t>
      </w:r>
      <w:r w:rsidR="00C82C4C" w:rsidRPr="00D43131">
        <w:rPr>
          <w:rFonts w:eastAsia="SimSun"/>
          <w:b/>
        </w:rPr>
        <w:t>.</w:t>
      </w:r>
    </w:p>
    <w:p w:rsidR="00F8116D" w:rsidRDefault="00F8116D" w:rsidP="008B782F">
      <w:pPr>
        <w:rPr>
          <w:rFonts w:eastAsia="SimSun"/>
          <w:b/>
          <w:bCs/>
          <w:iCs/>
          <w:szCs w:val="20"/>
        </w:rPr>
      </w:pPr>
      <w:r>
        <w:rPr>
          <w:rFonts w:eastAsia="SimSun"/>
          <w:b/>
          <w:bCs/>
          <w:iCs/>
          <w:szCs w:val="20"/>
        </w:rPr>
        <w:t>Type2</w:t>
      </w:r>
      <w:r>
        <w:rPr>
          <w:rFonts w:eastAsia="SimSun" w:hint="eastAsia"/>
          <w:b/>
          <w:bCs/>
          <w:iCs/>
          <w:szCs w:val="20"/>
        </w:rPr>
        <w:t>:</w:t>
      </w:r>
      <w:r>
        <w:rPr>
          <w:rFonts w:eastAsia="SimSun"/>
          <w:b/>
          <w:bCs/>
          <w:iCs/>
          <w:szCs w:val="20"/>
        </w:rPr>
        <w:t xml:space="preserve"> </w:t>
      </w:r>
      <w:r w:rsidR="00C82C4C">
        <w:rPr>
          <w:rFonts w:eastAsia="SimSun" w:hint="eastAsia"/>
          <w:b/>
          <w:bCs/>
          <w:iCs/>
          <w:szCs w:val="20"/>
        </w:rPr>
        <w:t>F</w:t>
      </w:r>
      <w:r w:rsidR="00C82C4C">
        <w:rPr>
          <w:rFonts w:eastAsia="SimSun"/>
          <w:b/>
          <w:bCs/>
          <w:iCs/>
          <w:szCs w:val="20"/>
        </w:rPr>
        <w:t>ull layer quantization for machine learning model.</w:t>
      </w:r>
      <w:r w:rsidR="000237F6">
        <w:rPr>
          <w:rFonts w:eastAsia="SimSun"/>
          <w:b/>
          <w:bCs/>
          <w:iCs/>
          <w:szCs w:val="20"/>
        </w:rPr>
        <w:t xml:space="preserve"> </w:t>
      </w:r>
    </w:p>
    <w:p w:rsidR="00A622DC" w:rsidRDefault="00F8116D" w:rsidP="008B782F">
      <w:pPr>
        <w:rPr>
          <w:rFonts w:eastAsia="SimSun"/>
          <w:b/>
          <w:bCs/>
          <w:iCs/>
          <w:szCs w:val="20"/>
        </w:rPr>
      </w:pPr>
      <w:r>
        <w:rPr>
          <w:rFonts w:eastAsia="SimSun"/>
          <w:b/>
          <w:bCs/>
          <w:iCs/>
          <w:szCs w:val="20"/>
        </w:rPr>
        <w:t xml:space="preserve">Type3: </w:t>
      </w:r>
      <w:r w:rsidR="00D43131">
        <w:rPr>
          <w:rFonts w:eastAsia="SimSun"/>
          <w:b/>
          <w:bCs/>
          <w:iCs/>
          <w:szCs w:val="20"/>
        </w:rPr>
        <w:t xml:space="preserve">Switch/Selection </w:t>
      </w:r>
      <w:r>
        <w:rPr>
          <w:rFonts w:eastAsia="SimSun"/>
          <w:b/>
          <w:bCs/>
          <w:iCs/>
          <w:szCs w:val="20"/>
        </w:rPr>
        <w:t xml:space="preserve">of Quantization method co-exist as the </w:t>
      </w:r>
      <w:r w:rsidRPr="00F8116D">
        <w:rPr>
          <w:rFonts w:eastAsia="SimSun"/>
          <w:b/>
          <w:bCs/>
          <w:iCs/>
          <w:szCs w:val="20"/>
        </w:rPr>
        <w:t>alternative to</w:t>
      </w:r>
      <w:r>
        <w:rPr>
          <w:rFonts w:eastAsia="SimSun"/>
          <w:b/>
          <w:bCs/>
          <w:iCs/>
          <w:szCs w:val="20"/>
        </w:rPr>
        <w:t xml:space="preserve"> UE</w:t>
      </w:r>
      <w:r w:rsidR="00393FFB">
        <w:rPr>
          <w:rFonts w:eastAsia="SimSun"/>
          <w:b/>
          <w:bCs/>
          <w:iCs/>
          <w:szCs w:val="20"/>
        </w:rPr>
        <w:t>s</w:t>
      </w:r>
      <w:r>
        <w:rPr>
          <w:rFonts w:eastAsia="SimSun"/>
          <w:b/>
          <w:bCs/>
          <w:iCs/>
          <w:szCs w:val="20"/>
        </w:rPr>
        <w:t xml:space="preserve"> </w:t>
      </w:r>
      <w:r w:rsidR="00115CFE">
        <w:rPr>
          <w:rFonts w:eastAsia="SimSun"/>
          <w:b/>
          <w:bCs/>
          <w:iCs/>
          <w:szCs w:val="20"/>
        </w:rPr>
        <w:t xml:space="preserve">defer in </w:t>
      </w:r>
      <w:r w:rsidR="000237F6">
        <w:rPr>
          <w:rFonts w:eastAsia="SimSun"/>
          <w:b/>
          <w:bCs/>
          <w:iCs/>
          <w:szCs w:val="20"/>
        </w:rPr>
        <w:t xml:space="preserve">hardware </w:t>
      </w:r>
      <w:r>
        <w:rPr>
          <w:rFonts w:eastAsia="SimSun"/>
          <w:b/>
          <w:bCs/>
          <w:iCs/>
          <w:szCs w:val="20"/>
        </w:rPr>
        <w:t>spec.</w:t>
      </w:r>
    </w:p>
    <w:p w:rsidR="000A451C" w:rsidRPr="00A622DC" w:rsidRDefault="000A451C" w:rsidP="008B782F">
      <w:pPr>
        <w:rPr>
          <w:rFonts w:eastAsia="SimSun"/>
          <w:b/>
          <w:bCs/>
          <w:iCs/>
          <w:szCs w:val="20"/>
        </w:rPr>
      </w:pPr>
    </w:p>
    <w:p w:rsidR="000A451C" w:rsidRDefault="000A451C" w:rsidP="000A451C">
      <w:pPr>
        <w:rPr>
          <w:rFonts w:eastAsia="SimSun"/>
          <w:b/>
        </w:rPr>
      </w:pPr>
      <w:r>
        <w:rPr>
          <w:rFonts w:eastAsia="SimSun"/>
          <w:b/>
        </w:rPr>
        <w:t>Proposal</w:t>
      </w:r>
      <w:r w:rsidR="00BF38BA">
        <w:rPr>
          <w:rFonts w:eastAsia="SimSun"/>
          <w:b/>
        </w:rPr>
        <w:t>5</w:t>
      </w:r>
      <w:r>
        <w:rPr>
          <w:rFonts w:eastAsia="SimSun"/>
          <w:b/>
        </w:rPr>
        <w:t xml:space="preserve">: </w:t>
      </w:r>
      <w:r w:rsidRPr="003C541B">
        <w:rPr>
          <w:rFonts w:eastAsia="SimSun"/>
          <w:b/>
          <w:bCs/>
          <w:iCs/>
          <w:szCs w:val="20"/>
        </w:rPr>
        <w:t xml:space="preserve">Considering the potential contraction of inference accuracy, model quantization only </w:t>
      </w:r>
      <w:r w:rsidRPr="003C541B">
        <w:rPr>
          <w:rFonts w:eastAsia="SimSun" w:hint="eastAsia"/>
          <w:b/>
          <w:bCs/>
          <w:iCs/>
          <w:szCs w:val="20"/>
        </w:rPr>
        <w:t>a</w:t>
      </w:r>
      <w:r w:rsidRPr="003C541B">
        <w:rPr>
          <w:rFonts w:eastAsia="SimSun"/>
          <w:b/>
          <w:bCs/>
          <w:iCs/>
          <w:szCs w:val="20"/>
        </w:rPr>
        <w:t>ppl</w:t>
      </w:r>
      <w:r>
        <w:rPr>
          <w:rFonts w:eastAsia="SimSun"/>
          <w:b/>
          <w:bCs/>
          <w:iCs/>
          <w:szCs w:val="20"/>
        </w:rPr>
        <w:t>y for</w:t>
      </w:r>
      <w:r w:rsidRPr="003C541B">
        <w:rPr>
          <w:rFonts w:eastAsia="SimSun"/>
          <w:b/>
          <w:bCs/>
          <w:iCs/>
          <w:szCs w:val="20"/>
        </w:rPr>
        <w:t xml:space="preserve"> certain layer should be preferential</w:t>
      </w:r>
    </w:p>
    <w:p w:rsidR="00F01144" w:rsidRPr="00F8116D" w:rsidRDefault="00F01144" w:rsidP="008B782F">
      <w:pPr>
        <w:rPr>
          <w:rFonts w:eastAsia="Malgun Gothic"/>
          <w:b/>
          <w:bCs/>
          <w:iCs/>
          <w:szCs w:val="20"/>
        </w:rPr>
      </w:pPr>
    </w:p>
    <w:p w:rsidR="00E05317" w:rsidRDefault="009B7FDA" w:rsidP="008B782F">
      <w:pPr>
        <w:rPr>
          <w:rFonts w:eastAsia="SimSun"/>
          <w:b/>
        </w:rPr>
      </w:pPr>
      <w:r>
        <w:rPr>
          <w:rFonts w:eastAsia="SimSun"/>
          <w:b/>
        </w:rPr>
        <w:t>Observation2</w:t>
      </w:r>
      <w:r w:rsidR="00F01144">
        <w:rPr>
          <w:rFonts w:eastAsia="SimSun"/>
          <w:b/>
        </w:rPr>
        <w:t xml:space="preserve">: </w:t>
      </w:r>
      <w:r w:rsidR="00B308D8">
        <w:rPr>
          <w:rFonts w:eastAsia="SimSun"/>
          <w:b/>
        </w:rPr>
        <w:t>divide</w:t>
      </w:r>
      <w:r>
        <w:rPr>
          <w:rFonts w:eastAsia="SimSun"/>
          <w:b/>
        </w:rPr>
        <w:t xml:space="preserve"> </w:t>
      </w:r>
      <w:r w:rsidR="00E05317">
        <w:rPr>
          <w:rFonts w:eastAsia="SimSun"/>
          <w:b/>
        </w:rPr>
        <w:t xml:space="preserve">the </w:t>
      </w:r>
      <w:r w:rsidR="000A172E">
        <w:rPr>
          <w:rFonts w:eastAsia="SimSun"/>
          <w:b/>
        </w:rPr>
        <w:t xml:space="preserve">steps regarding </w:t>
      </w:r>
      <w:r w:rsidR="00E05317">
        <w:rPr>
          <w:rFonts w:eastAsia="SimSun"/>
          <w:b/>
        </w:rPr>
        <w:t>quantization aware model and quantiz</w:t>
      </w:r>
      <w:r w:rsidR="00393FFB">
        <w:rPr>
          <w:rFonts w:eastAsia="SimSun"/>
          <w:b/>
        </w:rPr>
        <w:t>ed model for low performance UE</w:t>
      </w:r>
      <w:r w:rsidR="000A172E">
        <w:rPr>
          <w:rFonts w:eastAsia="SimSun"/>
          <w:b/>
        </w:rPr>
        <w:t xml:space="preserve"> will increase the common understanding in this </w:t>
      </w:r>
      <w:r w:rsidR="002956A9">
        <w:rPr>
          <w:rFonts w:eastAsia="SimSun"/>
          <w:b/>
        </w:rPr>
        <w:t>topic</w:t>
      </w:r>
      <w:r w:rsidR="000A172E">
        <w:rPr>
          <w:rFonts w:eastAsia="SimSun"/>
          <w:b/>
        </w:rPr>
        <w:t>.</w:t>
      </w:r>
    </w:p>
    <w:p w:rsidR="008B782F" w:rsidRPr="000A172E" w:rsidRDefault="008B782F" w:rsidP="008B782F">
      <w:pPr>
        <w:rPr>
          <w:rFonts w:eastAsia="SimSun"/>
          <w:b/>
        </w:rPr>
      </w:pPr>
    </w:p>
    <w:p w:rsidR="00257ABC" w:rsidRDefault="008B782F" w:rsidP="00600C61">
      <w:pPr>
        <w:rPr>
          <w:rFonts w:eastAsia="SimSun"/>
          <w:b/>
        </w:rPr>
      </w:pPr>
      <w:r>
        <w:rPr>
          <w:rFonts w:eastAsia="SimSun"/>
          <w:b/>
        </w:rPr>
        <w:lastRenderedPageBreak/>
        <w:t>Proposal</w:t>
      </w:r>
      <w:r w:rsidR="004F6EA3">
        <w:rPr>
          <w:rFonts w:eastAsia="SimSun"/>
          <w:b/>
        </w:rPr>
        <w:t>6</w:t>
      </w:r>
      <w:r>
        <w:rPr>
          <w:rFonts w:eastAsia="SimSun"/>
          <w:b/>
        </w:rPr>
        <w:t>:</w:t>
      </w:r>
      <w:r>
        <w:rPr>
          <w:rFonts w:eastAsia="SimSun"/>
        </w:rPr>
        <w:t xml:space="preserve"> </w:t>
      </w:r>
      <w:r w:rsidR="00480782">
        <w:rPr>
          <w:rFonts w:eastAsia="SimSun"/>
          <w:b/>
        </w:rPr>
        <w:t>Companies</w:t>
      </w:r>
      <w:r w:rsidR="00547E39">
        <w:rPr>
          <w:rFonts w:eastAsia="SimSun"/>
          <w:b/>
        </w:rPr>
        <w:t xml:space="preserve"> </w:t>
      </w:r>
      <w:r w:rsidR="00257ABC">
        <w:rPr>
          <w:rFonts w:eastAsia="SimSun"/>
          <w:b/>
        </w:rPr>
        <w:t>should define</w:t>
      </w:r>
      <w:r w:rsidR="00547E39">
        <w:rPr>
          <w:rFonts w:eastAsia="SimSun"/>
          <w:b/>
        </w:rPr>
        <w:t xml:space="preserve"> </w:t>
      </w:r>
      <w:r w:rsidR="008D5A9E">
        <w:rPr>
          <w:rFonts w:eastAsia="SimSun"/>
          <w:b/>
        </w:rPr>
        <w:t xml:space="preserve">the scope of </w:t>
      </w:r>
      <w:r w:rsidR="00600C61">
        <w:rPr>
          <w:rFonts w:eastAsia="SimSun"/>
          <w:b/>
        </w:rPr>
        <w:t>quantization parameters</w:t>
      </w:r>
      <w:r w:rsidR="00115CFE">
        <w:rPr>
          <w:rFonts w:eastAsia="SimSun"/>
          <w:b/>
        </w:rPr>
        <w:t xml:space="preserve">, such as </w:t>
      </w:r>
      <w:r w:rsidR="00BF5F26">
        <w:rPr>
          <w:rFonts w:eastAsia="SimSun"/>
          <w:b/>
        </w:rPr>
        <w:t xml:space="preserve">particular </w:t>
      </w:r>
      <w:r w:rsidR="00115CFE">
        <w:rPr>
          <w:rFonts w:eastAsia="SimSun"/>
          <w:b/>
        </w:rPr>
        <w:t>number of bits. Eventually, after</w:t>
      </w:r>
      <w:r w:rsidR="00600C61">
        <w:rPr>
          <w:rFonts w:eastAsia="SimSun"/>
          <w:b/>
        </w:rPr>
        <w:t xml:space="preserve"> </w:t>
      </w:r>
      <w:r w:rsidR="00115CFE">
        <w:rPr>
          <w:rFonts w:eastAsia="SimSun"/>
          <w:b/>
        </w:rPr>
        <w:t xml:space="preserve">the </w:t>
      </w:r>
      <w:r w:rsidR="00600C61">
        <w:rPr>
          <w:rFonts w:eastAsia="SimSun"/>
          <w:b/>
        </w:rPr>
        <w:t>representative</w:t>
      </w:r>
      <w:r w:rsidR="00177DBE">
        <w:rPr>
          <w:rFonts w:eastAsia="SimSun"/>
          <w:b/>
        </w:rPr>
        <w:t>/generalizable</w:t>
      </w:r>
      <w:r w:rsidR="00600C61">
        <w:rPr>
          <w:rFonts w:eastAsia="SimSun"/>
          <w:b/>
        </w:rPr>
        <w:t xml:space="preserve"> </w:t>
      </w:r>
      <w:r w:rsidR="00893071">
        <w:rPr>
          <w:rFonts w:eastAsia="SimSun"/>
          <w:b/>
        </w:rPr>
        <w:t xml:space="preserve">two-sided model </w:t>
      </w:r>
      <w:r w:rsidR="00257ABC">
        <w:rPr>
          <w:rFonts w:eastAsia="SimSun"/>
          <w:b/>
        </w:rPr>
        <w:t>use case</w:t>
      </w:r>
      <w:r w:rsidR="00177DBE">
        <w:rPr>
          <w:rFonts w:eastAsia="SimSun"/>
          <w:b/>
        </w:rPr>
        <w:t xml:space="preserve"> being selected</w:t>
      </w:r>
      <w:r w:rsidR="00115CFE">
        <w:rPr>
          <w:rFonts w:eastAsia="SimSun"/>
          <w:b/>
        </w:rPr>
        <w:t>, quantization parameters should be</w:t>
      </w:r>
      <w:r w:rsidR="009B7FDA">
        <w:rPr>
          <w:rFonts w:eastAsia="SimSun"/>
          <w:b/>
        </w:rPr>
        <w:t xml:space="preserve"> </w:t>
      </w:r>
      <w:r w:rsidR="00E376DC">
        <w:rPr>
          <w:rFonts w:eastAsia="SimSun"/>
          <w:b/>
        </w:rPr>
        <w:t>identical.</w:t>
      </w:r>
    </w:p>
    <w:p w:rsidR="00257ABC" w:rsidRDefault="00257ABC" w:rsidP="00600C61">
      <w:pPr>
        <w:rPr>
          <w:rFonts w:eastAsia="SimSun"/>
          <w:b/>
        </w:rPr>
      </w:pPr>
    </w:p>
    <w:p w:rsidR="00C94C42" w:rsidRDefault="00257ABC" w:rsidP="00115CFE">
      <w:pPr>
        <w:rPr>
          <w:rFonts w:eastAsia="SimSun"/>
          <w:b/>
        </w:rPr>
      </w:pPr>
      <w:r>
        <w:rPr>
          <w:rFonts w:eastAsia="SimSun"/>
          <w:b/>
        </w:rPr>
        <w:t>Proposal</w:t>
      </w:r>
      <w:r w:rsidR="004F6EA3">
        <w:rPr>
          <w:rFonts w:eastAsia="SimSun"/>
          <w:b/>
        </w:rPr>
        <w:t>7</w:t>
      </w:r>
      <w:r>
        <w:rPr>
          <w:rFonts w:eastAsia="SimSun"/>
          <w:b/>
        </w:rPr>
        <w:t xml:space="preserve">: </w:t>
      </w:r>
      <w:r w:rsidR="00366203">
        <w:rPr>
          <w:rFonts w:eastAsia="SimSun"/>
          <w:b/>
        </w:rPr>
        <w:t>Underlying algorithms for</w:t>
      </w:r>
      <w:r w:rsidR="00B2605B">
        <w:rPr>
          <w:rFonts w:eastAsia="SimSun"/>
          <w:b/>
        </w:rPr>
        <w:t xml:space="preserve"> model (layer)</w:t>
      </w:r>
      <w:r w:rsidR="00366203">
        <w:rPr>
          <w:rFonts w:eastAsia="SimSun"/>
          <w:b/>
        </w:rPr>
        <w:t xml:space="preserve"> quantization </w:t>
      </w:r>
      <w:r w:rsidR="00115CFE">
        <w:rPr>
          <w:rFonts w:eastAsia="SimSun"/>
          <w:b/>
        </w:rPr>
        <w:t>is not</w:t>
      </w:r>
      <w:r w:rsidR="00366203">
        <w:rPr>
          <w:rFonts w:eastAsia="SimSun"/>
          <w:b/>
        </w:rPr>
        <w:t xml:space="preserve"> the main </w:t>
      </w:r>
      <w:r w:rsidR="00B2605B">
        <w:rPr>
          <w:rFonts w:eastAsia="SimSun"/>
          <w:b/>
        </w:rPr>
        <w:t>concern</w:t>
      </w:r>
      <w:r w:rsidR="00366203">
        <w:rPr>
          <w:rFonts w:eastAsia="SimSun"/>
          <w:b/>
        </w:rPr>
        <w:t xml:space="preserve"> </w:t>
      </w:r>
      <w:r w:rsidR="00B2605B">
        <w:rPr>
          <w:rFonts w:eastAsia="SimSun"/>
          <w:b/>
        </w:rPr>
        <w:t>for RAN1, at least until representative use case being selected.</w:t>
      </w:r>
    </w:p>
    <w:p w:rsidR="006C22CB" w:rsidRPr="004F6EA3" w:rsidRDefault="006C22CB" w:rsidP="00115CFE">
      <w:pPr>
        <w:rPr>
          <w:rFonts w:eastAsia="SimSun"/>
          <w:b/>
        </w:rPr>
      </w:pPr>
    </w:p>
    <w:p w:rsidR="00CE097E" w:rsidRPr="00115CFE" w:rsidRDefault="00CE097E" w:rsidP="00115CFE">
      <w:pPr>
        <w:rPr>
          <w:rFonts w:eastAsia="SimSun"/>
          <w:b/>
        </w:rPr>
      </w:pPr>
    </w:p>
    <w:p w:rsidR="0014175D" w:rsidRDefault="0014175D" w:rsidP="0014175D">
      <w:pPr>
        <w:pStyle w:val="1"/>
        <w:numPr>
          <w:ilvl w:val="0"/>
          <w:numId w:val="2"/>
        </w:numPr>
        <w:rPr>
          <w:rStyle w:val="ac"/>
          <w:rFonts w:ascii="Arial" w:hAnsi="Arial" w:cs="Arial"/>
          <w:color w:val="0E101A"/>
          <w:sz w:val="32"/>
          <w:szCs w:val="32"/>
        </w:rPr>
      </w:pPr>
      <w:r>
        <w:rPr>
          <w:rStyle w:val="ac"/>
          <w:rFonts w:ascii="Arial" w:hAnsi="Arial" w:cs="Arial"/>
          <w:color w:val="0E101A"/>
          <w:sz w:val="32"/>
          <w:szCs w:val="32"/>
        </w:rPr>
        <w:t xml:space="preserve">Conclusion </w:t>
      </w:r>
    </w:p>
    <w:p w:rsidR="0014175D" w:rsidRDefault="00833B73">
      <w:pPr>
        <w:rPr>
          <w:rFonts w:eastAsia="SimSun"/>
          <w:bCs/>
          <w:iCs/>
          <w:szCs w:val="20"/>
        </w:rPr>
      </w:pPr>
      <w:r w:rsidRPr="00C21DCB">
        <w:t xml:space="preserve">In this contribution, we provide some discussion </w:t>
      </w:r>
      <w:r>
        <w:t>regarding</w:t>
      </w:r>
      <w:r w:rsidRPr="00F74785">
        <w:t xml:space="preserve"> </w:t>
      </w:r>
      <w:r w:rsidRPr="00F74785">
        <w:rPr>
          <w:rFonts w:eastAsia="Malgun Gothic"/>
          <w:bCs/>
          <w:iCs/>
          <w:szCs w:val="20"/>
        </w:rPr>
        <w:t>CSI compression using two-sided model use case</w:t>
      </w:r>
      <w:r w:rsidR="00766040">
        <w:rPr>
          <w:rFonts w:eastAsia="Malgun Gothic"/>
          <w:bCs/>
          <w:iCs/>
          <w:szCs w:val="20"/>
        </w:rPr>
        <w:t xml:space="preserve"> and a simple visualization of RNN model dense layer quantization aware</w:t>
      </w:r>
      <w:r w:rsidR="001C206E">
        <w:rPr>
          <w:rFonts w:eastAsia="Malgun Gothic"/>
          <w:bCs/>
          <w:iCs/>
          <w:szCs w:val="20"/>
        </w:rPr>
        <w:t>.</w:t>
      </w:r>
      <w:r>
        <w:rPr>
          <w:rFonts w:eastAsia="Malgun Gothic"/>
          <w:bCs/>
          <w:iCs/>
          <w:szCs w:val="20"/>
        </w:rPr>
        <w:t xml:space="preserve"> </w:t>
      </w:r>
      <w:r w:rsidR="001C206E">
        <w:rPr>
          <w:rFonts w:eastAsia="Malgun Gothic"/>
          <w:bCs/>
          <w:iCs/>
          <w:szCs w:val="20"/>
        </w:rPr>
        <w:t xml:space="preserve">As </w:t>
      </w:r>
      <w:r w:rsidR="001B1288">
        <w:rPr>
          <w:rFonts w:eastAsia="Malgun Gothic"/>
          <w:bCs/>
          <w:iCs/>
          <w:szCs w:val="20"/>
        </w:rPr>
        <w:t>a</w:t>
      </w:r>
      <w:r w:rsidR="001C206E">
        <w:rPr>
          <w:rFonts w:eastAsia="Malgun Gothic"/>
          <w:bCs/>
          <w:iCs/>
          <w:szCs w:val="20"/>
        </w:rPr>
        <w:t xml:space="preserve"> conclusion, the </w:t>
      </w:r>
      <w:r w:rsidR="002941CB">
        <w:rPr>
          <w:rFonts w:eastAsia="Malgun Gothic"/>
          <w:bCs/>
          <w:iCs/>
          <w:szCs w:val="20"/>
        </w:rPr>
        <w:t>extension</w:t>
      </w:r>
      <w:r w:rsidR="00F70024">
        <w:rPr>
          <w:rFonts w:eastAsia="Malgun Gothic"/>
          <w:bCs/>
          <w:iCs/>
          <w:szCs w:val="20"/>
        </w:rPr>
        <w:t xml:space="preserve"> of agreement in </w:t>
      </w:r>
      <w:r w:rsidR="00F70024" w:rsidRPr="00C21DCB">
        <w:t>RAN1 #110</w:t>
      </w:r>
      <w:r w:rsidR="00F70024">
        <w:t xml:space="preserve">b-e. </w:t>
      </w:r>
      <w:r w:rsidR="002941CB">
        <w:t xml:space="preserve">Not only </w:t>
      </w:r>
      <w:r w:rsidR="002941CB" w:rsidRPr="00596A50">
        <w:rPr>
          <w:rFonts w:eastAsia="Malgun Gothic"/>
          <w:b/>
          <w:bCs/>
          <w:i/>
          <w:iCs/>
          <w:szCs w:val="20"/>
        </w:rPr>
        <w:t>Quantization-aware training</w:t>
      </w:r>
      <w:r w:rsidR="002941CB">
        <w:rPr>
          <w:rFonts w:eastAsia="Malgun Gothic"/>
          <w:b/>
          <w:bCs/>
          <w:i/>
          <w:iCs/>
          <w:szCs w:val="20"/>
        </w:rPr>
        <w:t xml:space="preserve"> </w:t>
      </w:r>
      <w:r w:rsidR="002941CB" w:rsidRPr="002941CB">
        <w:rPr>
          <w:rFonts w:eastAsia="Malgun Gothic"/>
          <w:bCs/>
          <w:iCs/>
          <w:szCs w:val="20"/>
        </w:rPr>
        <w:t xml:space="preserve">but different type of </w:t>
      </w:r>
      <w:r w:rsidR="0092504B">
        <w:rPr>
          <w:rFonts w:eastAsia="Malgun Gothic"/>
          <w:bCs/>
          <w:iCs/>
          <w:szCs w:val="20"/>
        </w:rPr>
        <w:t xml:space="preserve">quantization method should be discuss. </w:t>
      </w:r>
      <w:r w:rsidR="004F66EB">
        <w:rPr>
          <w:rFonts w:eastAsia="Malgun Gothic"/>
          <w:bCs/>
          <w:iCs/>
          <w:szCs w:val="20"/>
        </w:rPr>
        <w:t>We suggest to apply full</w:t>
      </w:r>
      <w:r w:rsidR="004F66EB" w:rsidRPr="004F66EB">
        <w:rPr>
          <w:rFonts w:eastAsia="Malgun Gothic"/>
          <w:bCs/>
          <w:iCs/>
          <w:szCs w:val="20"/>
        </w:rPr>
        <w:t xml:space="preserve"> </w:t>
      </w:r>
      <w:r w:rsidR="004F66EB" w:rsidRPr="004F66EB">
        <w:rPr>
          <w:rFonts w:eastAsia="SimSun"/>
          <w:bCs/>
          <w:iCs/>
          <w:szCs w:val="20"/>
        </w:rPr>
        <w:t>layer quantization</w:t>
      </w:r>
      <w:r w:rsidR="0049099F">
        <w:rPr>
          <w:rFonts w:eastAsia="SimSun"/>
          <w:bCs/>
          <w:iCs/>
          <w:szCs w:val="20"/>
        </w:rPr>
        <w:t xml:space="preserve"> (Type2)</w:t>
      </w:r>
      <w:r w:rsidR="004F66EB" w:rsidRPr="004F66EB">
        <w:rPr>
          <w:rFonts w:eastAsia="SimSun"/>
          <w:bCs/>
          <w:iCs/>
          <w:szCs w:val="20"/>
        </w:rPr>
        <w:t xml:space="preserve"> especially for low per</w:t>
      </w:r>
      <w:r w:rsidR="00E8661A">
        <w:rPr>
          <w:rFonts w:eastAsia="SimSun"/>
          <w:bCs/>
          <w:iCs/>
          <w:szCs w:val="20"/>
        </w:rPr>
        <w:t>formance UE in order to reduce inference latency</w:t>
      </w:r>
      <w:r w:rsidR="008472B4">
        <w:rPr>
          <w:rFonts w:eastAsia="SimSun"/>
          <w:bCs/>
          <w:iCs/>
          <w:szCs w:val="20"/>
        </w:rPr>
        <w:t xml:space="preserve"> and computation complexity. </w:t>
      </w:r>
      <w:r w:rsidR="001E58A3">
        <w:rPr>
          <w:rFonts w:eastAsia="SimSun"/>
          <w:bCs/>
          <w:iCs/>
          <w:szCs w:val="20"/>
        </w:rPr>
        <w:t xml:space="preserve">Also, </w:t>
      </w:r>
      <w:r w:rsidR="0049099F">
        <w:rPr>
          <w:rFonts w:eastAsia="SimSun"/>
          <w:bCs/>
          <w:iCs/>
          <w:szCs w:val="20"/>
        </w:rPr>
        <w:t>partially quantization</w:t>
      </w:r>
      <w:r w:rsidR="00F022FB">
        <w:rPr>
          <w:rFonts w:eastAsia="SimSun"/>
          <w:bCs/>
          <w:iCs/>
          <w:szCs w:val="20"/>
        </w:rPr>
        <w:t xml:space="preserve"> (Type1)</w:t>
      </w:r>
      <w:r w:rsidR="008C5A29">
        <w:rPr>
          <w:rFonts w:eastAsia="SimSun"/>
          <w:bCs/>
          <w:iCs/>
          <w:szCs w:val="20"/>
        </w:rPr>
        <w:t xml:space="preserve">, for example, dense_layer </w:t>
      </w:r>
      <w:r w:rsidR="00B109AD">
        <w:rPr>
          <w:rFonts w:eastAsia="SimSun"/>
          <w:bCs/>
          <w:iCs/>
          <w:szCs w:val="20"/>
        </w:rPr>
        <w:t xml:space="preserve">quantization &amp; other layer </w:t>
      </w:r>
      <w:r w:rsidR="00AC000A">
        <w:rPr>
          <w:rFonts w:eastAsia="SimSun"/>
          <w:bCs/>
          <w:iCs/>
          <w:szCs w:val="20"/>
        </w:rPr>
        <w:t>quantization</w:t>
      </w:r>
      <w:r w:rsidR="0049099F">
        <w:rPr>
          <w:rFonts w:eastAsia="SimSun"/>
          <w:bCs/>
          <w:iCs/>
          <w:szCs w:val="20"/>
        </w:rPr>
        <w:t xml:space="preserve"> can be </w:t>
      </w:r>
      <w:r w:rsidR="00F022FB">
        <w:rPr>
          <w:rFonts w:eastAsia="SimSun"/>
          <w:bCs/>
          <w:iCs/>
          <w:szCs w:val="20"/>
        </w:rPr>
        <w:t>apply for the purpose of particular laye</w:t>
      </w:r>
      <w:r w:rsidR="00F63C90">
        <w:rPr>
          <w:rFonts w:eastAsia="SimSun"/>
          <w:bCs/>
          <w:iCs/>
          <w:szCs w:val="20"/>
        </w:rPr>
        <w:t>r in machine learning model</w:t>
      </w:r>
      <w:r w:rsidR="00B109AD">
        <w:rPr>
          <w:rFonts w:eastAsia="SimSun"/>
          <w:bCs/>
          <w:iCs/>
          <w:szCs w:val="20"/>
        </w:rPr>
        <w:t xml:space="preserve"> which not</w:t>
      </w:r>
      <w:r w:rsidR="00F63C90">
        <w:rPr>
          <w:rFonts w:eastAsia="SimSun"/>
          <w:bCs/>
          <w:iCs/>
          <w:szCs w:val="20"/>
        </w:rPr>
        <w:t xml:space="preserve"> </w:t>
      </w:r>
      <w:r w:rsidR="00F022FB">
        <w:rPr>
          <w:rFonts w:eastAsia="SimSun"/>
          <w:bCs/>
          <w:iCs/>
          <w:szCs w:val="20"/>
        </w:rPr>
        <w:t xml:space="preserve">take huge influence </w:t>
      </w:r>
      <w:r w:rsidR="00B109AD">
        <w:rPr>
          <w:rFonts w:eastAsia="SimSun"/>
          <w:bCs/>
          <w:iCs/>
          <w:szCs w:val="20"/>
        </w:rPr>
        <w:t>for</w:t>
      </w:r>
      <w:r w:rsidR="00F022FB">
        <w:rPr>
          <w:rFonts w:eastAsia="SimSun"/>
          <w:bCs/>
          <w:iCs/>
          <w:szCs w:val="20"/>
        </w:rPr>
        <w:t xml:space="preserve"> inference accuracy. Finally, an alternative selection (Type3)</w:t>
      </w:r>
      <w:r w:rsidR="00F63C90">
        <w:rPr>
          <w:rFonts w:eastAsia="SimSun"/>
          <w:bCs/>
          <w:iCs/>
          <w:szCs w:val="20"/>
        </w:rPr>
        <w:t xml:space="preserve"> also into consideration for the variance of UE spec along with scenarios. </w:t>
      </w:r>
    </w:p>
    <w:p w:rsidR="00F63C90" w:rsidRDefault="00F63C90">
      <w:pPr>
        <w:rPr>
          <w:rFonts w:eastAsia="SimSun"/>
          <w:bCs/>
          <w:iCs/>
          <w:szCs w:val="20"/>
        </w:rPr>
      </w:pPr>
    </w:p>
    <w:p w:rsidR="00871CC9" w:rsidRDefault="00871CC9" w:rsidP="00871CC9">
      <w:pPr>
        <w:pStyle w:val="Default"/>
        <w:jc w:val="both"/>
        <w:rPr>
          <w:rFonts w:ascii="Times New Roman" w:eastAsia="SimSun" w:hAnsi="Times New Roman" w:cs="Times New Roman"/>
          <w:b/>
          <w:lang w:eastAsia="zh-CN"/>
        </w:rPr>
      </w:pPr>
      <w:r>
        <w:rPr>
          <w:rFonts w:ascii="Times New Roman" w:eastAsia="SimSun" w:hAnsi="Times New Roman" w:cs="Times New Roman"/>
          <w:b/>
          <w:lang w:eastAsia="zh-CN"/>
        </w:rPr>
        <w:t>Proposal1: Rel-18 should consider model compression methodologies for machine learning models operated in low performance UE (low hardware spec or limited machine learning accelerator).</w:t>
      </w:r>
    </w:p>
    <w:p w:rsidR="00871CC9" w:rsidRDefault="00871CC9" w:rsidP="00871CC9">
      <w:pPr>
        <w:pStyle w:val="Default"/>
        <w:jc w:val="both"/>
        <w:rPr>
          <w:rFonts w:ascii="Times New Roman" w:eastAsia="SimSun" w:hAnsi="Times New Roman" w:cs="Times New Roman"/>
          <w:b/>
          <w:lang w:eastAsia="zh-CN"/>
        </w:rPr>
      </w:pPr>
    </w:p>
    <w:p w:rsidR="00871CC9" w:rsidRDefault="00871CC9" w:rsidP="00871CC9">
      <w:pPr>
        <w:pStyle w:val="Default"/>
        <w:jc w:val="both"/>
        <w:rPr>
          <w:rFonts w:ascii="Times New Roman" w:eastAsia="SimSun" w:hAnsi="Times New Roman"/>
          <w:b/>
          <w:lang w:eastAsia="zh-CN"/>
        </w:rPr>
      </w:pPr>
      <w:r>
        <w:rPr>
          <w:rFonts w:ascii="Times New Roman" w:eastAsia="SimSun" w:hAnsi="Times New Roman" w:cs="Times New Roman"/>
          <w:b/>
          <w:lang w:eastAsia="zh-CN"/>
        </w:rPr>
        <w:t>Proposal2: Model Compression should be add into LCM as one of the independent component. The initial definition of Model Compression describe as following sentence: D</w:t>
      </w:r>
      <w:r w:rsidRPr="009B5333">
        <w:rPr>
          <w:rFonts w:ascii="Times New Roman" w:eastAsia="SimSun" w:hAnsi="Times New Roman" w:cs="Times New Roman"/>
          <w:b/>
          <w:lang w:eastAsia="zh-CN"/>
        </w:rPr>
        <w:t>eploying state-of-the-art deep networks in low-power and resource limited devices without significant drop in accuracy.</w:t>
      </w:r>
    </w:p>
    <w:p w:rsidR="00871CC9" w:rsidRDefault="00871CC9" w:rsidP="00871CC9">
      <w:pPr>
        <w:rPr>
          <w:rFonts w:eastAsia="SimSun"/>
          <w:b/>
        </w:rPr>
      </w:pPr>
    </w:p>
    <w:p w:rsidR="00871CC9" w:rsidRDefault="00871CC9" w:rsidP="00871CC9">
      <w:pPr>
        <w:rPr>
          <w:rFonts w:eastAsia="SimSun"/>
          <w:b/>
        </w:rPr>
      </w:pPr>
      <w:r>
        <w:rPr>
          <w:rFonts w:eastAsia="SimSun"/>
          <w:b/>
        </w:rPr>
        <w:t xml:space="preserve">Proposal3: At least, </w:t>
      </w:r>
      <w:r w:rsidRPr="00311F37">
        <w:rPr>
          <w:rFonts w:eastAsia="SimSun"/>
          <w:b/>
        </w:rPr>
        <w:t>model compression</w:t>
      </w:r>
      <w:r>
        <w:rPr>
          <w:rFonts w:eastAsia="SimSun"/>
          <w:b/>
        </w:rPr>
        <w:t xml:space="preserve"> should be applied for 2-side model trained in UE side for low performance UE</w:t>
      </w:r>
      <w:r>
        <w:rPr>
          <w:rFonts w:eastAsia="SimSun" w:hint="eastAsia"/>
          <w:b/>
        </w:rPr>
        <w:t>.</w:t>
      </w:r>
      <w:r>
        <w:rPr>
          <w:rFonts w:eastAsia="SimSun"/>
          <w:b/>
        </w:rPr>
        <w:t xml:space="preserve"> Furthermore,</w:t>
      </w:r>
      <w:r w:rsidRPr="00B45E7A">
        <w:rPr>
          <w:rFonts w:eastAsia="SimSun"/>
          <w:b/>
        </w:rPr>
        <w:t xml:space="preserve"> </w:t>
      </w:r>
      <w:r>
        <w:rPr>
          <w:rFonts w:eastAsia="SimSun"/>
          <w:b/>
        </w:rPr>
        <w:t>study and define the generalizable</w:t>
      </w:r>
      <w:r w:rsidRPr="00B45E7A">
        <w:rPr>
          <w:rFonts w:eastAsia="SimSun"/>
          <w:b/>
        </w:rPr>
        <w:t xml:space="preserve"> pre-trained model</w:t>
      </w:r>
      <w:r>
        <w:rPr>
          <w:rFonts w:eastAsia="SimSun"/>
          <w:b/>
        </w:rPr>
        <w:t>.</w:t>
      </w:r>
    </w:p>
    <w:p w:rsidR="008A5432" w:rsidRDefault="008A5432" w:rsidP="008A5432">
      <w:pPr>
        <w:rPr>
          <w:rFonts w:eastAsia="SimSun"/>
          <w:b/>
        </w:rPr>
      </w:pPr>
    </w:p>
    <w:p w:rsidR="00871CC9" w:rsidRPr="00F8116D" w:rsidRDefault="00871CC9" w:rsidP="00871CC9">
      <w:pPr>
        <w:rPr>
          <w:rFonts w:eastAsia="SimSun"/>
          <w:b/>
          <w:bCs/>
          <w:iCs/>
          <w:szCs w:val="20"/>
        </w:rPr>
      </w:pPr>
      <w:r>
        <w:rPr>
          <w:rFonts w:eastAsia="SimSun"/>
          <w:b/>
        </w:rPr>
        <w:t>Proposal4:</w:t>
      </w:r>
      <w:r>
        <w:rPr>
          <w:rFonts w:eastAsia="SimSun"/>
        </w:rPr>
        <w:t xml:space="preserve"> </w:t>
      </w:r>
      <w:r w:rsidRPr="00596A50">
        <w:rPr>
          <w:rFonts w:eastAsia="Malgun Gothic"/>
          <w:b/>
          <w:bCs/>
          <w:i/>
          <w:iCs/>
          <w:szCs w:val="20"/>
        </w:rPr>
        <w:t>Quantization-aware training</w:t>
      </w:r>
      <w:r>
        <w:rPr>
          <w:rFonts w:eastAsia="Malgun Gothic"/>
          <w:b/>
          <w:bCs/>
          <w:i/>
          <w:iCs/>
          <w:szCs w:val="20"/>
        </w:rPr>
        <w:t xml:space="preserve"> </w:t>
      </w:r>
      <w:r w:rsidRPr="00600C61">
        <w:rPr>
          <w:rFonts w:eastAsia="Malgun Gothic"/>
          <w:b/>
          <w:bCs/>
          <w:iCs/>
          <w:szCs w:val="20"/>
        </w:rPr>
        <w:t>should be consider in prior as it works on inference time</w:t>
      </w:r>
      <w:r>
        <w:rPr>
          <w:rFonts w:eastAsia="Malgun Gothic"/>
          <w:b/>
          <w:bCs/>
          <w:iCs/>
          <w:szCs w:val="20"/>
        </w:rPr>
        <w:t>. Also, quantization should be define with different type:</w:t>
      </w:r>
    </w:p>
    <w:p w:rsidR="00871CC9" w:rsidRPr="00C82C4C" w:rsidRDefault="00871CC9" w:rsidP="00871CC9">
      <w:pPr>
        <w:rPr>
          <w:rFonts w:eastAsia="SimSun"/>
          <w:b/>
          <w:bCs/>
          <w:iCs/>
          <w:szCs w:val="20"/>
        </w:rPr>
      </w:pPr>
    </w:p>
    <w:p w:rsidR="00871CC9" w:rsidRPr="00C82C4C" w:rsidRDefault="00871CC9" w:rsidP="00871CC9">
      <w:pPr>
        <w:rPr>
          <w:rFonts w:eastAsia="SimSun"/>
        </w:rPr>
      </w:pPr>
      <w:r>
        <w:rPr>
          <w:rFonts w:eastAsia="SimSun"/>
          <w:b/>
          <w:bCs/>
          <w:iCs/>
          <w:szCs w:val="20"/>
        </w:rPr>
        <w:t>Type</w:t>
      </w:r>
      <w:r>
        <w:rPr>
          <w:rFonts w:eastAsiaTheme="minorEastAsia"/>
          <w:b/>
          <w:bCs/>
          <w:iCs/>
          <w:szCs w:val="20"/>
          <w:lang w:eastAsia="ja-JP"/>
        </w:rPr>
        <w:t>1</w:t>
      </w:r>
      <w:r>
        <w:rPr>
          <w:rFonts w:eastAsia="SimSun"/>
          <w:b/>
          <w:bCs/>
          <w:iCs/>
          <w:szCs w:val="20"/>
        </w:rPr>
        <w:t xml:space="preserve">: </w:t>
      </w:r>
      <w:r w:rsidRPr="00D43131">
        <w:rPr>
          <w:rFonts w:eastAsia="SimSun"/>
          <w:b/>
        </w:rPr>
        <w:t>Onl</w:t>
      </w:r>
      <w:r>
        <w:rPr>
          <w:rFonts w:eastAsia="SimSun"/>
          <w:b/>
        </w:rPr>
        <w:t>y quantize some of the layers</w:t>
      </w:r>
      <w:r w:rsidRPr="00D43131">
        <w:rPr>
          <w:rFonts w:eastAsia="SimSun"/>
          <w:b/>
        </w:rPr>
        <w:t xml:space="preserve"> to avoid the </w:t>
      </w:r>
      <w:r>
        <w:rPr>
          <w:rFonts w:eastAsia="SimSun"/>
          <w:b/>
        </w:rPr>
        <w:t>potential reduction</w:t>
      </w:r>
      <w:r w:rsidRPr="00D43131">
        <w:rPr>
          <w:rFonts w:eastAsia="SimSun"/>
          <w:b/>
        </w:rPr>
        <w:t xml:space="preserve"> of </w:t>
      </w:r>
      <w:r>
        <w:rPr>
          <w:rFonts w:eastAsia="SimSun"/>
          <w:b/>
        </w:rPr>
        <w:t>the layer</w:t>
      </w:r>
      <w:r w:rsidRPr="00D43131">
        <w:rPr>
          <w:rFonts w:eastAsia="SimSun"/>
          <w:b/>
        </w:rPr>
        <w:t xml:space="preserve"> drop the accuracy</w:t>
      </w:r>
      <w:r>
        <w:rPr>
          <w:rFonts w:eastAsia="SimSun"/>
          <w:b/>
        </w:rPr>
        <w:t xml:space="preserve"> the most</w:t>
      </w:r>
      <w:r w:rsidRPr="00D43131">
        <w:rPr>
          <w:rFonts w:eastAsia="SimSun"/>
          <w:b/>
        </w:rPr>
        <w:t>.</w:t>
      </w:r>
    </w:p>
    <w:p w:rsidR="00871CC9" w:rsidRDefault="00871CC9" w:rsidP="00871CC9">
      <w:pPr>
        <w:rPr>
          <w:rFonts w:eastAsia="SimSun"/>
          <w:b/>
          <w:bCs/>
          <w:iCs/>
          <w:szCs w:val="20"/>
        </w:rPr>
      </w:pPr>
      <w:r>
        <w:rPr>
          <w:rFonts w:eastAsia="SimSun"/>
          <w:b/>
          <w:bCs/>
          <w:iCs/>
          <w:szCs w:val="20"/>
        </w:rPr>
        <w:t>Type2</w:t>
      </w:r>
      <w:r>
        <w:rPr>
          <w:rFonts w:eastAsia="SimSun" w:hint="eastAsia"/>
          <w:b/>
          <w:bCs/>
          <w:iCs/>
          <w:szCs w:val="20"/>
        </w:rPr>
        <w:t>:</w:t>
      </w:r>
      <w:r>
        <w:rPr>
          <w:rFonts w:eastAsia="SimSun"/>
          <w:b/>
          <w:bCs/>
          <w:iCs/>
          <w:szCs w:val="20"/>
        </w:rPr>
        <w:t xml:space="preserve"> </w:t>
      </w:r>
      <w:r>
        <w:rPr>
          <w:rFonts w:eastAsia="SimSun" w:hint="eastAsia"/>
          <w:b/>
          <w:bCs/>
          <w:iCs/>
          <w:szCs w:val="20"/>
        </w:rPr>
        <w:t>F</w:t>
      </w:r>
      <w:r>
        <w:rPr>
          <w:rFonts w:eastAsia="SimSun"/>
          <w:b/>
          <w:bCs/>
          <w:iCs/>
          <w:szCs w:val="20"/>
        </w:rPr>
        <w:t xml:space="preserve">ull layer quantization for machine learning model. </w:t>
      </w:r>
    </w:p>
    <w:p w:rsidR="00871CC9" w:rsidRDefault="00871CC9" w:rsidP="00871CC9">
      <w:pPr>
        <w:rPr>
          <w:rFonts w:eastAsia="SimSun"/>
          <w:b/>
          <w:bCs/>
          <w:iCs/>
          <w:szCs w:val="20"/>
        </w:rPr>
      </w:pPr>
      <w:r>
        <w:rPr>
          <w:rFonts w:eastAsia="SimSun"/>
          <w:b/>
          <w:bCs/>
          <w:iCs/>
          <w:szCs w:val="20"/>
        </w:rPr>
        <w:t xml:space="preserve">Type3: Switch/Selection of Quantization method co-exist as the </w:t>
      </w:r>
      <w:r w:rsidRPr="00F8116D">
        <w:rPr>
          <w:rFonts w:eastAsia="SimSun"/>
          <w:b/>
          <w:bCs/>
          <w:iCs/>
          <w:szCs w:val="20"/>
        </w:rPr>
        <w:t>alternative to</w:t>
      </w:r>
      <w:r>
        <w:rPr>
          <w:rFonts w:eastAsia="SimSun"/>
          <w:b/>
          <w:bCs/>
          <w:iCs/>
          <w:szCs w:val="20"/>
        </w:rPr>
        <w:t xml:space="preserve"> UEs defer in hardware spec.</w:t>
      </w:r>
    </w:p>
    <w:p w:rsidR="00871CC9" w:rsidRPr="00A622DC" w:rsidRDefault="00871CC9" w:rsidP="00871CC9">
      <w:pPr>
        <w:rPr>
          <w:rFonts w:eastAsia="SimSun"/>
          <w:b/>
          <w:bCs/>
          <w:iCs/>
          <w:szCs w:val="20"/>
        </w:rPr>
      </w:pPr>
    </w:p>
    <w:p w:rsidR="00871CC9" w:rsidRDefault="00871CC9" w:rsidP="00871CC9">
      <w:pPr>
        <w:rPr>
          <w:rFonts w:eastAsia="SimSun"/>
          <w:b/>
        </w:rPr>
      </w:pPr>
      <w:r>
        <w:rPr>
          <w:rFonts w:eastAsia="SimSun"/>
          <w:b/>
        </w:rPr>
        <w:t xml:space="preserve">Proposal5: </w:t>
      </w:r>
      <w:r w:rsidRPr="003C541B">
        <w:rPr>
          <w:rFonts w:eastAsia="SimSun"/>
          <w:b/>
          <w:bCs/>
          <w:iCs/>
          <w:szCs w:val="20"/>
        </w:rPr>
        <w:t xml:space="preserve">Considering the potential contraction of inference accuracy, model quantization only </w:t>
      </w:r>
      <w:r w:rsidRPr="003C541B">
        <w:rPr>
          <w:rFonts w:eastAsia="SimSun" w:hint="eastAsia"/>
          <w:b/>
          <w:bCs/>
          <w:iCs/>
          <w:szCs w:val="20"/>
        </w:rPr>
        <w:t>a</w:t>
      </w:r>
      <w:r w:rsidRPr="003C541B">
        <w:rPr>
          <w:rFonts w:eastAsia="SimSun"/>
          <w:b/>
          <w:bCs/>
          <w:iCs/>
          <w:szCs w:val="20"/>
        </w:rPr>
        <w:t>ppl</w:t>
      </w:r>
      <w:r>
        <w:rPr>
          <w:rFonts w:eastAsia="SimSun"/>
          <w:b/>
          <w:bCs/>
          <w:iCs/>
          <w:szCs w:val="20"/>
        </w:rPr>
        <w:t>y for</w:t>
      </w:r>
      <w:r w:rsidRPr="003C541B">
        <w:rPr>
          <w:rFonts w:eastAsia="SimSun"/>
          <w:b/>
          <w:bCs/>
          <w:iCs/>
          <w:szCs w:val="20"/>
        </w:rPr>
        <w:t xml:space="preserve"> certain layer should be preferential</w:t>
      </w:r>
    </w:p>
    <w:p w:rsidR="00871CC9" w:rsidRPr="000A172E" w:rsidRDefault="00871CC9" w:rsidP="00871CC9">
      <w:pPr>
        <w:rPr>
          <w:rFonts w:eastAsia="SimSun"/>
          <w:b/>
        </w:rPr>
      </w:pPr>
    </w:p>
    <w:p w:rsidR="00871CC9" w:rsidRDefault="00871CC9" w:rsidP="00871CC9">
      <w:pPr>
        <w:rPr>
          <w:rFonts w:eastAsia="SimSun"/>
          <w:b/>
        </w:rPr>
      </w:pPr>
      <w:r>
        <w:rPr>
          <w:rFonts w:eastAsia="SimSun"/>
          <w:b/>
        </w:rPr>
        <w:t>Proposal6:</w:t>
      </w:r>
      <w:r>
        <w:rPr>
          <w:rFonts w:eastAsia="SimSun"/>
        </w:rPr>
        <w:t xml:space="preserve"> </w:t>
      </w:r>
      <w:r>
        <w:rPr>
          <w:rFonts w:eastAsia="SimSun"/>
          <w:b/>
        </w:rPr>
        <w:t>Companies should define the scope of quantization parameters, such as particular number of bits. Eventually, after the representative/generalizable two-sided model use case being selected, quantization parameters should be identical.</w:t>
      </w:r>
    </w:p>
    <w:p w:rsidR="00871CC9" w:rsidRDefault="00871CC9" w:rsidP="00871CC9">
      <w:pPr>
        <w:rPr>
          <w:rFonts w:eastAsia="SimSun"/>
          <w:b/>
        </w:rPr>
      </w:pPr>
    </w:p>
    <w:p w:rsidR="00871CC9" w:rsidRDefault="00871CC9" w:rsidP="00871CC9">
      <w:pPr>
        <w:rPr>
          <w:rFonts w:eastAsia="SimSun"/>
          <w:b/>
        </w:rPr>
      </w:pPr>
      <w:r>
        <w:rPr>
          <w:rFonts w:eastAsia="SimSun"/>
          <w:b/>
        </w:rPr>
        <w:t>Proposal7: Underlying algorithms for model (layer) quantization is not the main concern for RAN1, at least until representative use case being selected.</w:t>
      </w:r>
    </w:p>
    <w:p w:rsidR="004F56AC" w:rsidRDefault="004F56AC" w:rsidP="00871CC9">
      <w:pPr>
        <w:rPr>
          <w:rFonts w:eastAsia="SimSun"/>
          <w:b/>
        </w:rPr>
      </w:pPr>
    </w:p>
    <w:p w:rsidR="004F56AC" w:rsidRDefault="004F56AC" w:rsidP="00871CC9">
      <w:pPr>
        <w:rPr>
          <w:rFonts w:eastAsia="SimSun"/>
          <w:b/>
        </w:rPr>
      </w:pPr>
      <w:r>
        <w:rPr>
          <w:rFonts w:eastAsia="SimSun"/>
          <w:b/>
        </w:rPr>
        <w:t>Observation1:</w:t>
      </w:r>
      <w:r>
        <w:rPr>
          <w:rFonts w:eastAsia="SimSun"/>
        </w:rPr>
        <w:t xml:space="preserve"> </w:t>
      </w:r>
      <w:r w:rsidRPr="00311F37">
        <w:rPr>
          <w:rFonts w:eastAsia="SimSun"/>
          <w:b/>
        </w:rPr>
        <w:t>A</w:t>
      </w:r>
      <w:r>
        <w:rPr>
          <w:rFonts w:eastAsia="SimSun"/>
          <w:b/>
        </w:rPr>
        <w:t>pply</w:t>
      </w:r>
      <w:r w:rsidRPr="00311F37">
        <w:rPr>
          <w:rFonts w:eastAsia="SimSun"/>
          <w:b/>
        </w:rPr>
        <w:t xml:space="preserve"> pruning/distill/quantization as model compression method for low performance </w:t>
      </w:r>
      <w:r>
        <w:rPr>
          <w:rFonts w:eastAsia="SimSun"/>
          <w:b/>
        </w:rPr>
        <w:t>UE</w:t>
      </w:r>
      <w:r>
        <w:rPr>
          <w:rFonts w:eastAsia="SimSun" w:hint="eastAsia"/>
          <w:b/>
        </w:rPr>
        <w:t xml:space="preserve"> </w:t>
      </w:r>
      <w:r>
        <w:rPr>
          <w:rFonts w:eastAsia="SimSun"/>
          <w:b/>
        </w:rPr>
        <w:t xml:space="preserve">considerably beneficial. </w:t>
      </w:r>
    </w:p>
    <w:p w:rsidR="004F56AC" w:rsidRPr="004F56AC" w:rsidRDefault="004F56AC" w:rsidP="00871CC9">
      <w:pPr>
        <w:rPr>
          <w:rFonts w:eastAsia="SimSun"/>
          <w:b/>
        </w:rPr>
      </w:pPr>
    </w:p>
    <w:p w:rsidR="004F56AC" w:rsidRDefault="004F56AC" w:rsidP="004F56AC">
      <w:pPr>
        <w:rPr>
          <w:rFonts w:eastAsia="SimSun"/>
          <w:b/>
        </w:rPr>
      </w:pPr>
      <w:r>
        <w:rPr>
          <w:rFonts w:eastAsia="SimSun"/>
          <w:b/>
        </w:rPr>
        <w:t>Observation2: divide the steps regarding quantization aware model and quantized model for low performance UE will increase the common understanding in this topic.</w:t>
      </w:r>
    </w:p>
    <w:p w:rsidR="004F56AC" w:rsidRPr="004F56AC" w:rsidRDefault="004F56AC" w:rsidP="00871CC9">
      <w:pPr>
        <w:rPr>
          <w:rFonts w:eastAsia="SimSun"/>
          <w:b/>
        </w:rPr>
      </w:pPr>
    </w:p>
    <w:p w:rsidR="0036359B" w:rsidRDefault="0036359B">
      <w:pPr>
        <w:rPr>
          <w:rFonts w:eastAsia="SimSun"/>
        </w:rPr>
      </w:pPr>
    </w:p>
    <w:p w:rsidR="00D211D3" w:rsidRDefault="00D211D3" w:rsidP="00D211D3">
      <w:pPr>
        <w:pStyle w:val="1"/>
        <w:numPr>
          <w:ilvl w:val="0"/>
          <w:numId w:val="2"/>
        </w:numPr>
        <w:rPr>
          <w:rStyle w:val="ac"/>
          <w:rFonts w:ascii="Arial" w:hAnsi="Arial" w:cs="Arial"/>
          <w:color w:val="0E101A"/>
          <w:sz w:val="32"/>
          <w:szCs w:val="32"/>
        </w:rPr>
      </w:pPr>
      <w:r>
        <w:rPr>
          <w:rStyle w:val="ac"/>
          <w:rFonts w:ascii="Arial" w:hAnsi="Arial" w:cs="Arial"/>
          <w:color w:val="0E101A"/>
          <w:sz w:val="32"/>
          <w:szCs w:val="32"/>
        </w:rPr>
        <w:t>References</w:t>
      </w:r>
    </w:p>
    <w:p w:rsidR="00D211D3" w:rsidRPr="00806A5F" w:rsidRDefault="00D211D3" w:rsidP="00D211D3">
      <w:pPr>
        <w:rPr>
          <w:rFonts w:eastAsiaTheme="minorEastAsia"/>
          <w:lang w:val="en-GB" w:eastAsia="ja-JP"/>
        </w:rPr>
      </w:pPr>
    </w:p>
    <w:p w:rsidR="002308F6" w:rsidRPr="00A107B0" w:rsidRDefault="002308F6" w:rsidP="002308F6">
      <w:pPr>
        <w:pStyle w:val="Default"/>
        <w:rPr>
          <w:rFonts w:ascii="Times New Roman" w:eastAsia="SimSun" w:hAnsi="Times New Roman" w:cs="Times New Roman"/>
          <w:lang w:eastAsia="zh-CN"/>
        </w:rPr>
      </w:pPr>
      <w:r>
        <w:rPr>
          <w:rFonts w:ascii="Times New Roman" w:eastAsia="SimSun" w:hAnsi="Times New Roman" w:cs="Times New Roman"/>
          <w:lang w:eastAsia="zh-CN"/>
        </w:rPr>
        <w:t xml:space="preserve">[1] </w:t>
      </w:r>
      <w:r w:rsidRPr="00A107B0">
        <w:rPr>
          <w:rFonts w:ascii="Times New Roman" w:eastAsia="SimSun" w:hAnsi="Times New Roman" w:cs="Times New Roman"/>
          <w:lang w:eastAsia="zh-CN"/>
        </w:rPr>
        <w:t>R1-2208878</w:t>
      </w:r>
      <w:r>
        <w:rPr>
          <w:rFonts w:ascii="Times New Roman" w:eastAsia="SimSun" w:hAnsi="Times New Roman" w:cs="Times New Roman"/>
          <w:lang w:eastAsia="zh-CN"/>
        </w:rPr>
        <w:t xml:space="preserve"> </w:t>
      </w:r>
      <w:r>
        <w:rPr>
          <w:rFonts w:ascii="Times New Roman" w:hAnsi="Times New Roman" w:cs="Times New Roman"/>
          <w:lang w:eastAsia="x-none"/>
        </w:rPr>
        <w:t>On e</w:t>
      </w:r>
      <w:r w:rsidRPr="00A107B0">
        <w:rPr>
          <w:rFonts w:ascii="Times New Roman" w:hAnsi="Times New Roman" w:cs="Times New Roman"/>
          <w:lang w:eastAsia="x-none"/>
        </w:rPr>
        <w:t>valuation of AI/ML ba</w:t>
      </w:r>
      <w:r w:rsidRPr="00585379">
        <w:rPr>
          <w:rFonts w:ascii="Times New Roman" w:hAnsi="Times New Roman" w:cs="Times New Roman"/>
          <w:lang w:eastAsia="x-none"/>
        </w:rPr>
        <w:t>sed CSI</w:t>
      </w:r>
    </w:p>
    <w:p w:rsidR="006F7793" w:rsidRDefault="006F7793" w:rsidP="002308F6">
      <w:pPr>
        <w:rPr>
          <w:bCs/>
        </w:rPr>
      </w:pPr>
      <w:r>
        <w:rPr>
          <w:rFonts w:eastAsia="SimSun"/>
        </w:rPr>
        <w:t>[2]</w:t>
      </w:r>
      <w:r>
        <w:t xml:space="preserve"> </w:t>
      </w:r>
      <w:r>
        <w:rPr>
          <w:rFonts w:eastAsia="Yu Gothic UI Light"/>
          <w:bCs/>
        </w:rPr>
        <w:t xml:space="preserve">RAN1 Chair’s Notes. </w:t>
      </w:r>
      <w:r>
        <w:t>Study on Artificial Intelligence (AI)/Machine Learning (ML) for NR air interface</w:t>
      </w:r>
      <w:r>
        <w:rPr>
          <w:rFonts w:eastAsia="SimSun"/>
          <w:bCs/>
        </w:rPr>
        <w:t xml:space="preserve">. </w:t>
      </w:r>
      <w:r>
        <w:rPr>
          <w:bCs/>
        </w:rPr>
        <w:t>3GPP TSG RAN WG1 #110bis-e v09 Oct 10th – 19th, 2022</w:t>
      </w:r>
    </w:p>
    <w:p w:rsidR="002308F6" w:rsidRDefault="002308F6" w:rsidP="002308F6">
      <w:r>
        <w:t>[3] R1-2203550 Evaluation on AI/ML for CSI feedback enhancement</w:t>
      </w:r>
    </w:p>
    <w:p w:rsidR="00806A5F" w:rsidRPr="00806A5F" w:rsidRDefault="00806A5F" w:rsidP="002308F6"/>
    <w:p w:rsidR="0036359B" w:rsidRPr="006F7793" w:rsidRDefault="0036359B">
      <w:pPr>
        <w:rPr>
          <w:rFonts w:eastAsia="SimSun"/>
        </w:rPr>
      </w:pPr>
    </w:p>
    <w:sectPr w:rsidR="0036359B" w:rsidRPr="006F779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8B1" w:rsidRDefault="00C918B1" w:rsidP="002A27B7">
      <w:r>
        <w:separator/>
      </w:r>
    </w:p>
  </w:endnote>
  <w:endnote w:type="continuationSeparator" w:id="0">
    <w:p w:rsidR="00C918B1" w:rsidRDefault="00C918B1" w:rsidP="002A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UI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8B1" w:rsidRDefault="00C918B1" w:rsidP="002A27B7">
      <w:r>
        <w:separator/>
      </w:r>
    </w:p>
  </w:footnote>
  <w:footnote w:type="continuationSeparator" w:id="0">
    <w:p w:rsidR="00C918B1" w:rsidRDefault="00C918B1" w:rsidP="002A27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6pt" o:bullet="t">
        <v:imagedata r:id="rId1" o:title="art3836"/>
      </v:shape>
    </w:pict>
  </w:numPicBullet>
  <w:abstractNum w:abstractNumId="0" w15:restartNumberingAfterBreak="0">
    <w:nsid w:val="AD87ECD5"/>
    <w:multiLevelType w:val="singleLevel"/>
    <w:tmpl w:val="AD87ECD5"/>
    <w:lvl w:ilvl="0">
      <w:start w:val="1"/>
      <w:numFmt w:val="decimal"/>
      <w:suff w:val="nothing"/>
      <w:lvlText w:val="%1．"/>
      <w:lvlJc w:val="left"/>
    </w:lvl>
  </w:abstractNum>
  <w:abstractNum w:abstractNumId="1"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E01033"/>
    <w:multiLevelType w:val="hybridMultilevel"/>
    <w:tmpl w:val="5A829030"/>
    <w:lvl w:ilvl="0" w:tplc="EE8E8076">
      <w:start w:val="1"/>
      <w:numFmt w:val="bullet"/>
      <w:lvlText w:val=""/>
      <w:lvlPicBulletId w:val="0"/>
      <w:lvlJc w:val="left"/>
      <w:pPr>
        <w:tabs>
          <w:tab w:val="num" w:pos="720"/>
        </w:tabs>
        <w:ind w:left="720" w:hanging="360"/>
      </w:pPr>
      <w:rPr>
        <w:rFonts w:ascii="Symbol" w:hAnsi="Symbol" w:hint="default"/>
      </w:rPr>
    </w:lvl>
    <w:lvl w:ilvl="1" w:tplc="C3DC831C" w:tentative="1">
      <w:start w:val="1"/>
      <w:numFmt w:val="bullet"/>
      <w:lvlText w:val=""/>
      <w:lvlPicBulletId w:val="0"/>
      <w:lvlJc w:val="left"/>
      <w:pPr>
        <w:tabs>
          <w:tab w:val="num" w:pos="1440"/>
        </w:tabs>
        <w:ind w:left="1440" w:hanging="360"/>
      </w:pPr>
      <w:rPr>
        <w:rFonts w:ascii="Symbol" w:hAnsi="Symbol" w:hint="default"/>
      </w:rPr>
    </w:lvl>
    <w:lvl w:ilvl="2" w:tplc="3F82DD8A" w:tentative="1">
      <w:start w:val="1"/>
      <w:numFmt w:val="bullet"/>
      <w:lvlText w:val=""/>
      <w:lvlPicBulletId w:val="0"/>
      <w:lvlJc w:val="left"/>
      <w:pPr>
        <w:tabs>
          <w:tab w:val="num" w:pos="2160"/>
        </w:tabs>
        <w:ind w:left="2160" w:hanging="360"/>
      </w:pPr>
      <w:rPr>
        <w:rFonts w:ascii="Symbol" w:hAnsi="Symbol" w:hint="default"/>
      </w:rPr>
    </w:lvl>
    <w:lvl w:ilvl="3" w:tplc="A6A0C77C" w:tentative="1">
      <w:start w:val="1"/>
      <w:numFmt w:val="bullet"/>
      <w:lvlText w:val=""/>
      <w:lvlPicBulletId w:val="0"/>
      <w:lvlJc w:val="left"/>
      <w:pPr>
        <w:tabs>
          <w:tab w:val="num" w:pos="2880"/>
        </w:tabs>
        <w:ind w:left="2880" w:hanging="360"/>
      </w:pPr>
      <w:rPr>
        <w:rFonts w:ascii="Symbol" w:hAnsi="Symbol" w:hint="default"/>
      </w:rPr>
    </w:lvl>
    <w:lvl w:ilvl="4" w:tplc="5F04B778" w:tentative="1">
      <w:start w:val="1"/>
      <w:numFmt w:val="bullet"/>
      <w:lvlText w:val=""/>
      <w:lvlPicBulletId w:val="0"/>
      <w:lvlJc w:val="left"/>
      <w:pPr>
        <w:tabs>
          <w:tab w:val="num" w:pos="3600"/>
        </w:tabs>
        <w:ind w:left="3600" w:hanging="360"/>
      </w:pPr>
      <w:rPr>
        <w:rFonts w:ascii="Symbol" w:hAnsi="Symbol" w:hint="default"/>
      </w:rPr>
    </w:lvl>
    <w:lvl w:ilvl="5" w:tplc="282801FC" w:tentative="1">
      <w:start w:val="1"/>
      <w:numFmt w:val="bullet"/>
      <w:lvlText w:val=""/>
      <w:lvlPicBulletId w:val="0"/>
      <w:lvlJc w:val="left"/>
      <w:pPr>
        <w:tabs>
          <w:tab w:val="num" w:pos="4320"/>
        </w:tabs>
        <w:ind w:left="4320" w:hanging="360"/>
      </w:pPr>
      <w:rPr>
        <w:rFonts w:ascii="Symbol" w:hAnsi="Symbol" w:hint="default"/>
      </w:rPr>
    </w:lvl>
    <w:lvl w:ilvl="6" w:tplc="7ED4EB32" w:tentative="1">
      <w:start w:val="1"/>
      <w:numFmt w:val="bullet"/>
      <w:lvlText w:val=""/>
      <w:lvlPicBulletId w:val="0"/>
      <w:lvlJc w:val="left"/>
      <w:pPr>
        <w:tabs>
          <w:tab w:val="num" w:pos="5040"/>
        </w:tabs>
        <w:ind w:left="5040" w:hanging="360"/>
      </w:pPr>
      <w:rPr>
        <w:rFonts w:ascii="Symbol" w:hAnsi="Symbol" w:hint="default"/>
      </w:rPr>
    </w:lvl>
    <w:lvl w:ilvl="7" w:tplc="5FC6AFE2" w:tentative="1">
      <w:start w:val="1"/>
      <w:numFmt w:val="bullet"/>
      <w:lvlText w:val=""/>
      <w:lvlPicBulletId w:val="0"/>
      <w:lvlJc w:val="left"/>
      <w:pPr>
        <w:tabs>
          <w:tab w:val="num" w:pos="5760"/>
        </w:tabs>
        <w:ind w:left="5760" w:hanging="360"/>
      </w:pPr>
      <w:rPr>
        <w:rFonts w:ascii="Symbol" w:hAnsi="Symbol" w:hint="default"/>
      </w:rPr>
    </w:lvl>
    <w:lvl w:ilvl="8" w:tplc="F476F194" w:tentative="1">
      <w:start w:val="1"/>
      <w:numFmt w:val="bullet"/>
      <w:lvlText w:val=""/>
      <w:lvlPicBulletId w:val="0"/>
      <w:lvlJc w:val="left"/>
      <w:pPr>
        <w:tabs>
          <w:tab w:val="num" w:pos="6480"/>
        </w:tabs>
        <w:ind w:left="6480" w:hanging="360"/>
      </w:pPr>
      <w:rPr>
        <w:rFonts w:ascii="Symbol" w:hAnsi="Symbol"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5B7"/>
    <w:rsid w:val="00001DB1"/>
    <w:rsid w:val="000075C1"/>
    <w:rsid w:val="000237F6"/>
    <w:rsid w:val="000249B9"/>
    <w:rsid w:val="000412C4"/>
    <w:rsid w:val="00065F6D"/>
    <w:rsid w:val="000A172E"/>
    <w:rsid w:val="000A451C"/>
    <w:rsid w:val="000E3594"/>
    <w:rsid w:val="00110DFD"/>
    <w:rsid w:val="00111E17"/>
    <w:rsid w:val="00115CFE"/>
    <w:rsid w:val="0014175D"/>
    <w:rsid w:val="001455B7"/>
    <w:rsid w:val="00153EA3"/>
    <w:rsid w:val="00171687"/>
    <w:rsid w:val="00177DBE"/>
    <w:rsid w:val="00181804"/>
    <w:rsid w:val="001B1288"/>
    <w:rsid w:val="001B3445"/>
    <w:rsid w:val="001C206E"/>
    <w:rsid w:val="001D036A"/>
    <w:rsid w:val="001E58A3"/>
    <w:rsid w:val="001F08DD"/>
    <w:rsid w:val="0021064C"/>
    <w:rsid w:val="00216968"/>
    <w:rsid w:val="002308F6"/>
    <w:rsid w:val="0023118E"/>
    <w:rsid w:val="002324E6"/>
    <w:rsid w:val="00235710"/>
    <w:rsid w:val="00247299"/>
    <w:rsid w:val="00257ABC"/>
    <w:rsid w:val="00264902"/>
    <w:rsid w:val="002941CB"/>
    <w:rsid w:val="002956A9"/>
    <w:rsid w:val="002A27B7"/>
    <w:rsid w:val="002A4FE8"/>
    <w:rsid w:val="002B734E"/>
    <w:rsid w:val="002C6C39"/>
    <w:rsid w:val="002D28D9"/>
    <w:rsid w:val="002F2363"/>
    <w:rsid w:val="00311F37"/>
    <w:rsid w:val="00336095"/>
    <w:rsid w:val="0036359B"/>
    <w:rsid w:val="00366203"/>
    <w:rsid w:val="00367B2D"/>
    <w:rsid w:val="00370831"/>
    <w:rsid w:val="00393FFB"/>
    <w:rsid w:val="003A0492"/>
    <w:rsid w:val="003A5548"/>
    <w:rsid w:val="003B7E9D"/>
    <w:rsid w:val="003C541B"/>
    <w:rsid w:val="003E1EE0"/>
    <w:rsid w:val="003E5100"/>
    <w:rsid w:val="003F7EF8"/>
    <w:rsid w:val="00420641"/>
    <w:rsid w:val="00456A62"/>
    <w:rsid w:val="00471EC5"/>
    <w:rsid w:val="00480782"/>
    <w:rsid w:val="0049099F"/>
    <w:rsid w:val="00492507"/>
    <w:rsid w:val="004A5D1E"/>
    <w:rsid w:val="004B5941"/>
    <w:rsid w:val="004F482A"/>
    <w:rsid w:val="004F51B2"/>
    <w:rsid w:val="004F56AC"/>
    <w:rsid w:val="004F66EB"/>
    <w:rsid w:val="004F6EA3"/>
    <w:rsid w:val="005032B8"/>
    <w:rsid w:val="00534A97"/>
    <w:rsid w:val="00542CE8"/>
    <w:rsid w:val="00547E39"/>
    <w:rsid w:val="005532CE"/>
    <w:rsid w:val="00577A99"/>
    <w:rsid w:val="0058423E"/>
    <w:rsid w:val="00585379"/>
    <w:rsid w:val="00596A50"/>
    <w:rsid w:val="005A0684"/>
    <w:rsid w:val="005A15DE"/>
    <w:rsid w:val="005A2CDB"/>
    <w:rsid w:val="005B1264"/>
    <w:rsid w:val="005C185B"/>
    <w:rsid w:val="005C25D2"/>
    <w:rsid w:val="005D2B85"/>
    <w:rsid w:val="005E66A5"/>
    <w:rsid w:val="00600C61"/>
    <w:rsid w:val="006172E9"/>
    <w:rsid w:val="00627237"/>
    <w:rsid w:val="0063373A"/>
    <w:rsid w:val="00674A7B"/>
    <w:rsid w:val="00686145"/>
    <w:rsid w:val="00692CF2"/>
    <w:rsid w:val="006A5FDB"/>
    <w:rsid w:val="006B5E55"/>
    <w:rsid w:val="006C22CB"/>
    <w:rsid w:val="006D50FE"/>
    <w:rsid w:val="006D6FCC"/>
    <w:rsid w:val="006D7316"/>
    <w:rsid w:val="006E1E5F"/>
    <w:rsid w:val="006F7793"/>
    <w:rsid w:val="00766040"/>
    <w:rsid w:val="007920C6"/>
    <w:rsid w:val="007B2A11"/>
    <w:rsid w:val="007C007C"/>
    <w:rsid w:val="007F05B7"/>
    <w:rsid w:val="007F12D6"/>
    <w:rsid w:val="00805D3B"/>
    <w:rsid w:val="00806A5F"/>
    <w:rsid w:val="008122D5"/>
    <w:rsid w:val="00814536"/>
    <w:rsid w:val="00833B73"/>
    <w:rsid w:val="008472B4"/>
    <w:rsid w:val="008624AC"/>
    <w:rsid w:val="00866065"/>
    <w:rsid w:val="00871CC9"/>
    <w:rsid w:val="008831F0"/>
    <w:rsid w:val="00891865"/>
    <w:rsid w:val="00893071"/>
    <w:rsid w:val="008A50C0"/>
    <w:rsid w:val="008A5432"/>
    <w:rsid w:val="008B782F"/>
    <w:rsid w:val="008C5A29"/>
    <w:rsid w:val="008D5185"/>
    <w:rsid w:val="008D5A9E"/>
    <w:rsid w:val="008E238D"/>
    <w:rsid w:val="009017DB"/>
    <w:rsid w:val="0090276A"/>
    <w:rsid w:val="009146A3"/>
    <w:rsid w:val="00914A2C"/>
    <w:rsid w:val="00924569"/>
    <w:rsid w:val="0092504B"/>
    <w:rsid w:val="009347DF"/>
    <w:rsid w:val="00935867"/>
    <w:rsid w:val="00941DFE"/>
    <w:rsid w:val="00944975"/>
    <w:rsid w:val="00944D78"/>
    <w:rsid w:val="009617D0"/>
    <w:rsid w:val="00985B35"/>
    <w:rsid w:val="009A2F3D"/>
    <w:rsid w:val="009B0CFD"/>
    <w:rsid w:val="009B5333"/>
    <w:rsid w:val="009B7FDA"/>
    <w:rsid w:val="009D15A4"/>
    <w:rsid w:val="009D2F4B"/>
    <w:rsid w:val="009E2293"/>
    <w:rsid w:val="00A06120"/>
    <w:rsid w:val="00A107B0"/>
    <w:rsid w:val="00A30A7D"/>
    <w:rsid w:val="00A31BAF"/>
    <w:rsid w:val="00A46FFC"/>
    <w:rsid w:val="00A47F6C"/>
    <w:rsid w:val="00A56050"/>
    <w:rsid w:val="00A622DC"/>
    <w:rsid w:val="00A8484A"/>
    <w:rsid w:val="00A93CAA"/>
    <w:rsid w:val="00AA0795"/>
    <w:rsid w:val="00AA0AFA"/>
    <w:rsid w:val="00AB60F5"/>
    <w:rsid w:val="00AC000A"/>
    <w:rsid w:val="00AC5E8E"/>
    <w:rsid w:val="00AD6D17"/>
    <w:rsid w:val="00AE28C4"/>
    <w:rsid w:val="00B109AD"/>
    <w:rsid w:val="00B233E2"/>
    <w:rsid w:val="00B2605B"/>
    <w:rsid w:val="00B2618B"/>
    <w:rsid w:val="00B308D8"/>
    <w:rsid w:val="00B45E7A"/>
    <w:rsid w:val="00B472D6"/>
    <w:rsid w:val="00B475D9"/>
    <w:rsid w:val="00B50C1A"/>
    <w:rsid w:val="00B530AE"/>
    <w:rsid w:val="00B543DF"/>
    <w:rsid w:val="00B651A8"/>
    <w:rsid w:val="00B823BA"/>
    <w:rsid w:val="00B97824"/>
    <w:rsid w:val="00BA5654"/>
    <w:rsid w:val="00BC41E0"/>
    <w:rsid w:val="00BC60BE"/>
    <w:rsid w:val="00BD48C2"/>
    <w:rsid w:val="00BF38BA"/>
    <w:rsid w:val="00BF5F26"/>
    <w:rsid w:val="00C012B9"/>
    <w:rsid w:val="00C21DCB"/>
    <w:rsid w:val="00C55348"/>
    <w:rsid w:val="00C66CB9"/>
    <w:rsid w:val="00C716ED"/>
    <w:rsid w:val="00C80FE6"/>
    <w:rsid w:val="00C82C4C"/>
    <w:rsid w:val="00C8302A"/>
    <w:rsid w:val="00C918B1"/>
    <w:rsid w:val="00C94C42"/>
    <w:rsid w:val="00CA4DD8"/>
    <w:rsid w:val="00CB7718"/>
    <w:rsid w:val="00CD409E"/>
    <w:rsid w:val="00CE097E"/>
    <w:rsid w:val="00D211D3"/>
    <w:rsid w:val="00D24B88"/>
    <w:rsid w:val="00D43131"/>
    <w:rsid w:val="00D476F3"/>
    <w:rsid w:val="00D67715"/>
    <w:rsid w:val="00D87BBD"/>
    <w:rsid w:val="00D92D5C"/>
    <w:rsid w:val="00DA4ECF"/>
    <w:rsid w:val="00DB0E5C"/>
    <w:rsid w:val="00DB149A"/>
    <w:rsid w:val="00DB4C5D"/>
    <w:rsid w:val="00E05317"/>
    <w:rsid w:val="00E27EC8"/>
    <w:rsid w:val="00E376DC"/>
    <w:rsid w:val="00E8661A"/>
    <w:rsid w:val="00E92230"/>
    <w:rsid w:val="00E9460E"/>
    <w:rsid w:val="00EB3FBD"/>
    <w:rsid w:val="00EC1ADA"/>
    <w:rsid w:val="00ED7E8F"/>
    <w:rsid w:val="00EE2982"/>
    <w:rsid w:val="00EF2908"/>
    <w:rsid w:val="00F01144"/>
    <w:rsid w:val="00F022FB"/>
    <w:rsid w:val="00F22894"/>
    <w:rsid w:val="00F23300"/>
    <w:rsid w:val="00F40EDA"/>
    <w:rsid w:val="00F61ABE"/>
    <w:rsid w:val="00F62986"/>
    <w:rsid w:val="00F63C90"/>
    <w:rsid w:val="00F70024"/>
    <w:rsid w:val="00F74785"/>
    <w:rsid w:val="00F8116D"/>
    <w:rsid w:val="00F825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4A235C85-B2D1-4519-B99E-026A534E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7B7"/>
    <w:rPr>
      <w:rFonts w:ascii="Times New Roman" w:eastAsia="Times New Roman" w:hAnsi="Times New Roman" w:cs="Times New Roman"/>
      <w:kern w:val="0"/>
      <w:sz w:val="24"/>
      <w:szCs w:val="24"/>
      <w:lang w:eastAsia="zh-CN"/>
    </w:rPr>
  </w:style>
  <w:style w:type="paragraph" w:styleId="1">
    <w:name w:val="heading 1"/>
    <w:basedOn w:val="a"/>
    <w:next w:val="a"/>
    <w:link w:val="10"/>
    <w:uiPriority w:val="9"/>
    <w:qFormat/>
    <w:rsid w:val="002A27B7"/>
    <w:pPr>
      <w:keepNext/>
      <w:widowControl w:val="0"/>
      <w:jc w:val="both"/>
      <w:outlineLvl w:val="0"/>
    </w:pPr>
    <w:rPr>
      <w:rFonts w:asciiTheme="majorHAnsi" w:eastAsiaTheme="majorEastAsia" w:hAnsiTheme="majorHAnsi" w:cstheme="majorBidi"/>
      <w:kern w:val="2"/>
      <w:lang w:eastAsia="ja-JP"/>
    </w:rPr>
  </w:style>
  <w:style w:type="paragraph" w:styleId="2">
    <w:name w:val="heading 2"/>
    <w:basedOn w:val="a"/>
    <w:next w:val="a"/>
    <w:link w:val="20"/>
    <w:uiPriority w:val="9"/>
    <w:unhideWhenUsed/>
    <w:qFormat/>
    <w:rsid w:val="006D50FE"/>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2A27B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2A27B7"/>
  </w:style>
  <w:style w:type="paragraph" w:styleId="a5">
    <w:name w:val="footer"/>
    <w:basedOn w:val="a"/>
    <w:link w:val="a6"/>
    <w:uiPriority w:val="99"/>
    <w:unhideWhenUsed/>
    <w:rsid w:val="002A27B7"/>
    <w:pPr>
      <w:tabs>
        <w:tab w:val="center" w:pos="4252"/>
        <w:tab w:val="right" w:pos="8504"/>
      </w:tabs>
      <w:snapToGrid w:val="0"/>
    </w:pPr>
  </w:style>
  <w:style w:type="character" w:customStyle="1" w:styleId="a6">
    <w:name w:val="フッター (文字)"/>
    <w:basedOn w:val="a0"/>
    <w:link w:val="a5"/>
    <w:uiPriority w:val="99"/>
    <w:rsid w:val="002A27B7"/>
  </w:style>
  <w:style w:type="paragraph" w:customStyle="1" w:styleId="0Maintext">
    <w:name w:val="0 Main text"/>
    <w:basedOn w:val="a"/>
    <w:link w:val="0MaintextChar"/>
    <w:qFormat/>
    <w:rsid w:val="002A27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rsid w:val="002A27B7"/>
    <w:rPr>
      <w:rFonts w:ascii="Times New Roman" w:eastAsia="Times New Roman" w:hAnsi="Times New Roman" w:cs="Batang"/>
      <w:kern w:val="0"/>
      <w:sz w:val="20"/>
      <w:szCs w:val="20"/>
      <w:lang w:val="en-GB" w:eastAsia="en-US"/>
    </w:rPr>
  </w:style>
  <w:style w:type="table" w:styleId="a7">
    <w:name w:val="Table Grid"/>
    <w:basedOn w:val="a1"/>
    <w:uiPriority w:val="39"/>
    <w:rsid w:val="002A27B7"/>
    <w:rPr>
      <w:kern w:val="0"/>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列,List Paragraph"/>
    <w:basedOn w:val="a"/>
    <w:link w:val="a9"/>
    <w:uiPriority w:val="34"/>
    <w:qFormat/>
    <w:rsid w:val="002A27B7"/>
    <w:pPr>
      <w:ind w:leftChars="400" w:left="840" w:hanging="720"/>
    </w:pPr>
    <w:rPr>
      <w:rFonts w:ascii="Times" w:eastAsia="Batang" w:hAnsi="Times"/>
      <w:sz w:val="20"/>
      <w:lang w:val="en-GB" w:eastAsia="x-none"/>
    </w:rPr>
  </w:style>
  <w:style w:type="character" w:customStyle="1" w:styleId="a9">
    <w:name w:val="リスト段落 (文字)"/>
    <w:aliases w:val="- Bullets (文字),?? ?? (文字),????? (文字),???? (文字),Lista1 (文字),列出段落 (文字),목록 단락 (文字),列出段落1 (文字),中等深浅网格 1 - 着色 21 (文字),列表段落 (文字),¥¡¡¡¡ì¬º¥¹¥È¶ÎÂä (文字),ÁÐ³ö¶ÎÂä (文字),列表段落1 (文字),—ño’i—Ž (文字),¥ê¥¹¥È¶ÎÂä (文字),1st level - Bullet List Paragraph (文字)"/>
    <w:link w:val="a8"/>
    <w:uiPriority w:val="34"/>
    <w:qFormat/>
    <w:rsid w:val="002A27B7"/>
    <w:rPr>
      <w:rFonts w:ascii="Times" w:eastAsia="Batang" w:hAnsi="Times" w:cs="Times New Roman"/>
      <w:kern w:val="0"/>
      <w:sz w:val="20"/>
      <w:szCs w:val="24"/>
      <w:lang w:val="en-GB" w:eastAsia="x-none"/>
    </w:rPr>
  </w:style>
  <w:style w:type="paragraph" w:styleId="aa">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ab"/>
    <w:uiPriority w:val="99"/>
    <w:qFormat/>
    <w:rsid w:val="002A27B7"/>
    <w:pPr>
      <w:suppressAutoHyphens/>
      <w:overflowPunct w:val="0"/>
      <w:autoSpaceDE w:val="0"/>
      <w:spacing w:before="120" w:after="120"/>
      <w:textAlignment w:val="baseline"/>
    </w:pPr>
    <w:rPr>
      <w:b/>
      <w:sz w:val="20"/>
      <w:szCs w:val="20"/>
      <w:lang w:val="en-GB" w:eastAsia="ar-SA"/>
    </w:rPr>
  </w:style>
  <w:style w:type="character" w:customStyle="1" w:styleId="ab">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a"/>
    <w:uiPriority w:val="99"/>
    <w:qFormat/>
    <w:rsid w:val="002A27B7"/>
    <w:rPr>
      <w:rFonts w:ascii="Times New Roman" w:eastAsia="Times New Roman" w:hAnsi="Times New Roman" w:cs="Times New Roman"/>
      <w:b/>
      <w:kern w:val="0"/>
      <w:sz w:val="20"/>
      <w:szCs w:val="20"/>
      <w:lang w:val="en-GB" w:eastAsia="ar-SA"/>
    </w:rPr>
  </w:style>
  <w:style w:type="character" w:customStyle="1" w:styleId="10">
    <w:name w:val="見出し 1 (文字)"/>
    <w:basedOn w:val="a0"/>
    <w:link w:val="1"/>
    <w:uiPriority w:val="9"/>
    <w:rsid w:val="002A27B7"/>
    <w:rPr>
      <w:rFonts w:asciiTheme="majorHAnsi" w:eastAsiaTheme="majorEastAsia" w:hAnsiTheme="majorHAnsi" w:cstheme="majorBidi"/>
      <w:sz w:val="24"/>
      <w:szCs w:val="24"/>
    </w:rPr>
  </w:style>
  <w:style w:type="paragraph" w:customStyle="1" w:styleId="Default">
    <w:name w:val="Default"/>
    <w:qFormat/>
    <w:rsid w:val="002A27B7"/>
    <w:pPr>
      <w:widowControl w:val="0"/>
      <w:autoSpaceDE w:val="0"/>
      <w:autoSpaceDN w:val="0"/>
      <w:adjustRightInd w:val="0"/>
    </w:pPr>
    <w:rPr>
      <w:rFonts w:ascii="Calibri" w:hAnsi="Calibri" w:cs="Calibri"/>
      <w:color w:val="000000"/>
      <w:kern w:val="0"/>
      <w:sz w:val="24"/>
      <w:szCs w:val="24"/>
    </w:rPr>
  </w:style>
  <w:style w:type="character" w:customStyle="1" w:styleId="20">
    <w:name w:val="見出し 2 (文字)"/>
    <w:basedOn w:val="a0"/>
    <w:link w:val="2"/>
    <w:uiPriority w:val="9"/>
    <w:rsid w:val="006D50FE"/>
    <w:rPr>
      <w:rFonts w:asciiTheme="majorHAnsi" w:eastAsiaTheme="majorEastAsia" w:hAnsiTheme="majorHAnsi" w:cstheme="majorBidi"/>
      <w:kern w:val="0"/>
      <w:sz w:val="24"/>
      <w:szCs w:val="24"/>
      <w:lang w:eastAsia="zh-CN"/>
    </w:rPr>
  </w:style>
  <w:style w:type="character" w:styleId="ac">
    <w:name w:val="Strong"/>
    <w:basedOn w:val="a0"/>
    <w:uiPriority w:val="22"/>
    <w:qFormat/>
    <w:rsid w:val="0014175D"/>
    <w:rPr>
      <w:b/>
      <w:bCs/>
    </w:rPr>
  </w:style>
  <w:style w:type="character" w:styleId="ad">
    <w:name w:val="Hyperlink"/>
    <w:uiPriority w:val="99"/>
    <w:qFormat/>
    <w:rsid w:val="00A107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8621042">
      <w:bodyDiv w:val="1"/>
      <w:marLeft w:val="0"/>
      <w:marRight w:val="0"/>
      <w:marTop w:val="0"/>
      <w:marBottom w:val="0"/>
      <w:divBdr>
        <w:top w:val="none" w:sz="0" w:space="0" w:color="auto"/>
        <w:left w:val="none" w:sz="0" w:space="0" w:color="auto"/>
        <w:bottom w:val="none" w:sz="0" w:space="0" w:color="auto"/>
        <w:right w:val="none" w:sz="0" w:space="0" w:color="auto"/>
      </w:divBdr>
      <w:divsChild>
        <w:div w:id="1180700672">
          <w:marLeft w:val="562"/>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1107B-430C-4A79-8EA1-37F791D8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6</Pages>
  <Words>1381</Words>
  <Characters>7874</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万樺</dc:creator>
  <cp:keywords/>
  <dc:description/>
  <cp:lastModifiedBy>万樺</cp:lastModifiedBy>
  <cp:revision>330</cp:revision>
  <dcterms:created xsi:type="dcterms:W3CDTF">2022-10-17T01:25:00Z</dcterms:created>
  <dcterms:modified xsi:type="dcterms:W3CDTF">2022-11-07T02:19:00Z</dcterms:modified>
</cp:coreProperties>
</file>